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01B" w:rsidRPr="00E4101B" w:rsidRDefault="00E4101B" w:rsidP="005019A0">
      <w:pPr>
        <w:jc w:val="center"/>
        <w:rPr>
          <w:color w:val="A6A6A6" w:themeColor="background1" w:themeShade="A6"/>
          <w:sz w:val="52"/>
          <w:szCs w:val="52"/>
        </w:rPr>
      </w:pPr>
      <w:r w:rsidRPr="00E4101B">
        <w:rPr>
          <w:color w:val="A6A6A6" w:themeColor="background1" w:themeShade="A6"/>
          <w:sz w:val="52"/>
          <w:szCs w:val="52"/>
        </w:rPr>
        <w:t>Symbiosis documents</w:t>
      </w:r>
      <w:r w:rsidR="005E310A">
        <w:rPr>
          <w:color w:val="A6A6A6" w:themeColor="background1" w:themeShade="A6"/>
          <w:sz w:val="52"/>
          <w:szCs w:val="52"/>
        </w:rPr>
        <w:t xml:space="preserve"> 8</w:t>
      </w:r>
      <w:bookmarkStart w:id="0" w:name="_GoBack"/>
      <w:bookmarkEnd w:id="0"/>
    </w:p>
    <w:p w:rsidR="00FB4EE1" w:rsidRDefault="005019A0" w:rsidP="005019A0">
      <w:pPr>
        <w:jc w:val="center"/>
        <w:rPr>
          <w:sz w:val="28"/>
          <w:szCs w:val="28"/>
        </w:rPr>
      </w:pPr>
      <w:r>
        <w:rPr>
          <w:sz w:val="28"/>
          <w:szCs w:val="28"/>
        </w:rPr>
        <w:t>Evaluation of your Knowledge Exchange Project</w:t>
      </w:r>
    </w:p>
    <w:p w:rsidR="005019A0" w:rsidRDefault="005019A0">
      <w:pPr>
        <w:rPr>
          <w:sz w:val="24"/>
          <w:szCs w:val="24"/>
        </w:rPr>
      </w:pPr>
    </w:p>
    <w:p w:rsidR="005019A0" w:rsidRPr="001B31F5" w:rsidRDefault="005019A0">
      <w:pPr>
        <w:rPr>
          <w:b/>
          <w:sz w:val="24"/>
          <w:szCs w:val="24"/>
        </w:rPr>
      </w:pPr>
      <w:r w:rsidRPr="001B31F5">
        <w:rPr>
          <w:b/>
          <w:sz w:val="24"/>
          <w:szCs w:val="24"/>
        </w:rPr>
        <w:t>Why do it</w:t>
      </w:r>
      <w:r w:rsidR="005643AB" w:rsidRPr="001B31F5">
        <w:rPr>
          <w:b/>
          <w:sz w:val="24"/>
          <w:szCs w:val="24"/>
        </w:rPr>
        <w:t>?</w:t>
      </w:r>
    </w:p>
    <w:p w:rsidR="00BC4E85" w:rsidRDefault="00BC4E85">
      <w:pPr>
        <w:rPr>
          <w:sz w:val="24"/>
          <w:szCs w:val="24"/>
        </w:rPr>
      </w:pPr>
      <w:r>
        <w:rPr>
          <w:sz w:val="24"/>
          <w:szCs w:val="24"/>
        </w:rPr>
        <w:t xml:space="preserve">If done properly, from the start of a project, evaluation can be a light touch, helpful reflective tool. </w:t>
      </w:r>
      <w:r w:rsidR="005643AB">
        <w:rPr>
          <w:sz w:val="24"/>
          <w:szCs w:val="24"/>
        </w:rPr>
        <w:t>It can support</w:t>
      </w:r>
      <w:r>
        <w:rPr>
          <w:sz w:val="24"/>
          <w:szCs w:val="24"/>
        </w:rPr>
        <w:t xml:space="preserve"> you in steering and directing a project; capture impact as it is happening, and lead to clarity about what y</w:t>
      </w:r>
      <w:r w:rsidR="005643AB">
        <w:rPr>
          <w:sz w:val="24"/>
          <w:szCs w:val="24"/>
        </w:rPr>
        <w:t>o</w:t>
      </w:r>
      <w:r>
        <w:rPr>
          <w:sz w:val="24"/>
          <w:szCs w:val="24"/>
        </w:rPr>
        <w:t xml:space="preserve">u have achieved and where you should go next.  </w:t>
      </w:r>
    </w:p>
    <w:p w:rsidR="005019A0" w:rsidRDefault="005019A0">
      <w:pPr>
        <w:rPr>
          <w:sz w:val="24"/>
          <w:szCs w:val="24"/>
        </w:rPr>
      </w:pPr>
      <w:r>
        <w:rPr>
          <w:sz w:val="24"/>
          <w:szCs w:val="24"/>
        </w:rPr>
        <w:t>Evaluation is least successful when it is a last minute add on, often produced for a funder. You can still learn useful lessons from this process but it is much better, if you can, to incorporate evaluation from the start of your project, so that you have time to change direction and learn lessons if need be.</w:t>
      </w:r>
    </w:p>
    <w:p w:rsidR="005019A0" w:rsidRDefault="00A24A84">
      <w:pPr>
        <w:rPr>
          <w:sz w:val="24"/>
          <w:szCs w:val="24"/>
        </w:rPr>
      </w:pPr>
      <w:r>
        <w:rPr>
          <w:sz w:val="24"/>
          <w:szCs w:val="24"/>
        </w:rPr>
        <w:t xml:space="preserve">To be effective, evaluation of knowledge exchange projects needs to refer </w:t>
      </w:r>
      <w:r w:rsidR="008F0A53">
        <w:rPr>
          <w:sz w:val="24"/>
          <w:szCs w:val="24"/>
        </w:rPr>
        <w:t>b</w:t>
      </w:r>
      <w:r w:rsidR="0004422B">
        <w:rPr>
          <w:sz w:val="24"/>
          <w:szCs w:val="24"/>
        </w:rPr>
        <w:t xml:space="preserve">ack to what you hoped to learn, what you </w:t>
      </w:r>
      <w:r w:rsidR="0004422B" w:rsidRPr="0004422B">
        <w:rPr>
          <w:i/>
          <w:sz w:val="24"/>
          <w:szCs w:val="24"/>
        </w:rPr>
        <w:t>have</w:t>
      </w:r>
      <w:r w:rsidR="0004422B">
        <w:rPr>
          <w:sz w:val="24"/>
          <w:szCs w:val="24"/>
        </w:rPr>
        <w:t xml:space="preserve"> learned and what</w:t>
      </w:r>
      <w:r>
        <w:rPr>
          <w:sz w:val="24"/>
          <w:szCs w:val="24"/>
        </w:rPr>
        <w:t xml:space="preserve"> </w:t>
      </w:r>
      <w:r w:rsidR="0004422B">
        <w:rPr>
          <w:sz w:val="24"/>
          <w:szCs w:val="24"/>
        </w:rPr>
        <w:t>the impact is, or will be upon the organisation.</w:t>
      </w:r>
      <w:r w:rsidR="002A6E19">
        <w:rPr>
          <w:sz w:val="24"/>
          <w:szCs w:val="24"/>
        </w:rPr>
        <w:t xml:space="preserve"> Honesty is key.</w:t>
      </w:r>
    </w:p>
    <w:p w:rsidR="00EB7D23" w:rsidRDefault="00EB7D23">
      <w:pPr>
        <w:rPr>
          <w:sz w:val="24"/>
          <w:szCs w:val="24"/>
        </w:rPr>
      </w:pPr>
      <w:r>
        <w:rPr>
          <w:b/>
          <w:sz w:val="24"/>
          <w:szCs w:val="24"/>
        </w:rPr>
        <w:t>What’s different about knowledge exchange projects</w:t>
      </w:r>
    </w:p>
    <w:p w:rsidR="003D4066" w:rsidRDefault="003D4066">
      <w:pPr>
        <w:rPr>
          <w:sz w:val="24"/>
          <w:szCs w:val="24"/>
        </w:rPr>
      </w:pPr>
      <w:r>
        <w:rPr>
          <w:sz w:val="24"/>
          <w:szCs w:val="24"/>
        </w:rPr>
        <w:t>There are some key characteristics of knowledge exchange projects which have been defined in the sciences but also work well for museum projects</w:t>
      </w:r>
      <w:sdt>
        <w:sdtPr>
          <w:rPr>
            <w:sz w:val="24"/>
            <w:szCs w:val="24"/>
          </w:rPr>
          <w:id w:val="249085459"/>
          <w:citation/>
        </w:sdtPr>
        <w:sdtEndPr/>
        <w:sdtContent>
          <w:r>
            <w:rPr>
              <w:sz w:val="24"/>
              <w:szCs w:val="24"/>
            </w:rPr>
            <w:fldChar w:fldCharType="begin"/>
          </w:r>
          <w:r>
            <w:rPr>
              <w:sz w:val="24"/>
              <w:szCs w:val="24"/>
            </w:rPr>
            <w:instrText xml:space="preserve"> CITATION CRE12 \l 2057 </w:instrText>
          </w:r>
          <w:r>
            <w:rPr>
              <w:sz w:val="24"/>
              <w:szCs w:val="24"/>
            </w:rPr>
            <w:fldChar w:fldCharType="separate"/>
          </w:r>
          <w:r>
            <w:rPr>
              <w:noProof/>
              <w:sz w:val="24"/>
              <w:szCs w:val="24"/>
            </w:rPr>
            <w:t xml:space="preserve"> </w:t>
          </w:r>
          <w:r w:rsidRPr="003D4066">
            <w:rPr>
              <w:noProof/>
              <w:sz w:val="24"/>
              <w:szCs w:val="24"/>
            </w:rPr>
            <w:t>(CREW Scotland's Centre of Expertise for Waters, 2012)</w:t>
          </w:r>
          <w:r>
            <w:rPr>
              <w:sz w:val="24"/>
              <w:szCs w:val="24"/>
            </w:rPr>
            <w:fldChar w:fldCharType="end"/>
          </w:r>
        </w:sdtContent>
      </w:sdt>
      <w:r>
        <w:rPr>
          <w:sz w:val="24"/>
          <w:szCs w:val="24"/>
        </w:rPr>
        <w:t xml:space="preserve"> </w:t>
      </w:r>
    </w:p>
    <w:p w:rsidR="006333D5" w:rsidRDefault="006333D5" w:rsidP="006333D5">
      <w:pPr>
        <w:pStyle w:val="ListParagraph"/>
        <w:numPr>
          <w:ilvl w:val="0"/>
          <w:numId w:val="1"/>
        </w:numPr>
        <w:rPr>
          <w:sz w:val="24"/>
          <w:szCs w:val="24"/>
        </w:rPr>
      </w:pPr>
      <w:r>
        <w:rPr>
          <w:sz w:val="24"/>
          <w:szCs w:val="24"/>
        </w:rPr>
        <w:t>Learning can be both individual and group learning</w:t>
      </w:r>
    </w:p>
    <w:p w:rsidR="002016C7" w:rsidRDefault="002016C7" w:rsidP="006333D5">
      <w:pPr>
        <w:pStyle w:val="ListParagraph"/>
        <w:numPr>
          <w:ilvl w:val="0"/>
          <w:numId w:val="1"/>
        </w:numPr>
        <w:rPr>
          <w:sz w:val="24"/>
          <w:szCs w:val="24"/>
        </w:rPr>
      </w:pPr>
      <w:r>
        <w:rPr>
          <w:sz w:val="24"/>
          <w:szCs w:val="24"/>
        </w:rPr>
        <w:t>It’s most effective when it’s multi-directional leading to co-production of knowledge</w:t>
      </w:r>
    </w:p>
    <w:p w:rsidR="002016C7" w:rsidRDefault="002016C7" w:rsidP="006333D5">
      <w:pPr>
        <w:pStyle w:val="ListParagraph"/>
        <w:numPr>
          <w:ilvl w:val="0"/>
          <w:numId w:val="1"/>
        </w:numPr>
        <w:rPr>
          <w:sz w:val="24"/>
          <w:szCs w:val="24"/>
        </w:rPr>
      </w:pPr>
      <w:r>
        <w:rPr>
          <w:sz w:val="24"/>
          <w:szCs w:val="24"/>
        </w:rPr>
        <w:t>Knowledge is `fluid’ not inert or fixed; the same knowledge will be received differently and interpreted differently by</w:t>
      </w:r>
      <w:r w:rsidR="00716BD7">
        <w:rPr>
          <w:sz w:val="24"/>
          <w:szCs w:val="24"/>
        </w:rPr>
        <w:t xml:space="preserve"> different</w:t>
      </w:r>
      <w:r>
        <w:rPr>
          <w:sz w:val="24"/>
          <w:szCs w:val="24"/>
        </w:rPr>
        <w:t xml:space="preserve"> people</w:t>
      </w:r>
    </w:p>
    <w:p w:rsidR="002016C7" w:rsidRDefault="002016C7" w:rsidP="006333D5">
      <w:pPr>
        <w:pStyle w:val="ListParagraph"/>
        <w:numPr>
          <w:ilvl w:val="0"/>
          <w:numId w:val="1"/>
        </w:numPr>
        <w:rPr>
          <w:sz w:val="24"/>
          <w:szCs w:val="24"/>
        </w:rPr>
      </w:pPr>
      <w:r>
        <w:rPr>
          <w:sz w:val="24"/>
          <w:szCs w:val="24"/>
        </w:rPr>
        <w:t>Context and aims are crucial to the success or otherwise of a knowledge exchange project</w:t>
      </w:r>
    </w:p>
    <w:p w:rsidR="002016C7" w:rsidRDefault="002016C7" w:rsidP="006333D5">
      <w:pPr>
        <w:pStyle w:val="ListParagraph"/>
        <w:numPr>
          <w:ilvl w:val="0"/>
          <w:numId w:val="1"/>
        </w:numPr>
        <w:rPr>
          <w:sz w:val="24"/>
          <w:szCs w:val="24"/>
        </w:rPr>
      </w:pPr>
      <w:r>
        <w:rPr>
          <w:sz w:val="24"/>
          <w:szCs w:val="24"/>
        </w:rPr>
        <w:t>Outcomes can vary: more information can be generated and shared; individuals can make a learning journey; there can be enhanced cohesion in a group of participants; increased empowerment, participation, ownership, responsibility for decision-making; equality and flattening of hierarchies.</w:t>
      </w:r>
    </w:p>
    <w:p w:rsidR="002016C7" w:rsidRDefault="002016C7" w:rsidP="006333D5">
      <w:pPr>
        <w:pStyle w:val="ListParagraph"/>
        <w:numPr>
          <w:ilvl w:val="0"/>
          <w:numId w:val="1"/>
        </w:numPr>
        <w:rPr>
          <w:sz w:val="24"/>
          <w:szCs w:val="24"/>
        </w:rPr>
      </w:pPr>
      <w:r>
        <w:rPr>
          <w:sz w:val="24"/>
          <w:szCs w:val="24"/>
        </w:rPr>
        <w:t>Outcomes can depend on: how people internalise knowledge; skills of facilitators and their expertise and background.</w:t>
      </w:r>
    </w:p>
    <w:p w:rsidR="002016C7" w:rsidRDefault="002016C7" w:rsidP="002016C7">
      <w:pPr>
        <w:pStyle w:val="ListParagraph"/>
        <w:numPr>
          <w:ilvl w:val="0"/>
          <w:numId w:val="1"/>
        </w:numPr>
        <w:rPr>
          <w:sz w:val="24"/>
          <w:szCs w:val="24"/>
        </w:rPr>
      </w:pPr>
      <w:r w:rsidRPr="002016C7">
        <w:rPr>
          <w:sz w:val="24"/>
          <w:szCs w:val="24"/>
        </w:rPr>
        <w:t>Clear aims and goals</w:t>
      </w:r>
      <w:r>
        <w:rPr>
          <w:sz w:val="24"/>
          <w:szCs w:val="24"/>
        </w:rPr>
        <w:t xml:space="preserve"> are crucial</w:t>
      </w:r>
    </w:p>
    <w:p w:rsidR="00EB7D23" w:rsidRDefault="002016C7" w:rsidP="002016C7">
      <w:pPr>
        <w:pStyle w:val="ListParagraph"/>
        <w:numPr>
          <w:ilvl w:val="0"/>
          <w:numId w:val="1"/>
        </w:numPr>
        <w:rPr>
          <w:sz w:val="24"/>
          <w:szCs w:val="24"/>
        </w:rPr>
      </w:pPr>
      <w:r>
        <w:rPr>
          <w:sz w:val="24"/>
          <w:szCs w:val="24"/>
        </w:rPr>
        <w:t>Define what knowledge is to be exchanged and how</w:t>
      </w:r>
    </w:p>
    <w:p w:rsidR="002016C7" w:rsidRDefault="002016C7" w:rsidP="002016C7">
      <w:pPr>
        <w:rPr>
          <w:sz w:val="24"/>
          <w:szCs w:val="24"/>
        </w:rPr>
      </w:pPr>
    </w:p>
    <w:p w:rsidR="002016C7" w:rsidRPr="002016C7" w:rsidRDefault="002016C7" w:rsidP="002016C7">
      <w:pPr>
        <w:rPr>
          <w:sz w:val="24"/>
          <w:szCs w:val="24"/>
        </w:rPr>
      </w:pPr>
    </w:p>
    <w:p w:rsidR="00CB71D7" w:rsidRPr="00CB71D7" w:rsidRDefault="00CB71D7">
      <w:pPr>
        <w:rPr>
          <w:b/>
          <w:sz w:val="24"/>
          <w:szCs w:val="24"/>
        </w:rPr>
      </w:pPr>
      <w:r>
        <w:rPr>
          <w:b/>
          <w:sz w:val="24"/>
          <w:szCs w:val="24"/>
        </w:rPr>
        <w:t xml:space="preserve">Plan </w:t>
      </w:r>
      <w:r w:rsidR="002016C7">
        <w:rPr>
          <w:b/>
          <w:sz w:val="24"/>
          <w:szCs w:val="24"/>
        </w:rPr>
        <w:t xml:space="preserve">your evaluation </w:t>
      </w:r>
    </w:p>
    <w:p w:rsidR="008F0A53" w:rsidRDefault="008F0A53">
      <w:pPr>
        <w:rPr>
          <w:sz w:val="24"/>
          <w:szCs w:val="24"/>
        </w:rPr>
      </w:pPr>
      <w:r>
        <w:rPr>
          <w:sz w:val="24"/>
          <w:szCs w:val="24"/>
        </w:rPr>
        <w:t>A useful model</w:t>
      </w:r>
      <w:r w:rsidR="0004422B">
        <w:rPr>
          <w:sz w:val="24"/>
          <w:szCs w:val="24"/>
        </w:rPr>
        <w:t xml:space="preserve"> and framework for the evaluation</w:t>
      </w:r>
      <w:r>
        <w:rPr>
          <w:sz w:val="24"/>
          <w:szCs w:val="24"/>
        </w:rPr>
        <w:t xml:space="preserve"> is the </w:t>
      </w:r>
      <w:r w:rsidR="00EC03D4">
        <w:rPr>
          <w:sz w:val="24"/>
          <w:szCs w:val="24"/>
        </w:rPr>
        <w:t xml:space="preserve">Happy Museum’s </w:t>
      </w:r>
      <w:hyperlink r:id="rId8" w:history="1">
        <w:r w:rsidRPr="00EC03D4">
          <w:rPr>
            <w:rStyle w:val="Hyperlink"/>
            <w:sz w:val="24"/>
            <w:szCs w:val="24"/>
          </w:rPr>
          <w:t>Sto</w:t>
        </w:r>
        <w:r w:rsidR="0093518B" w:rsidRPr="00EC03D4">
          <w:rPr>
            <w:rStyle w:val="Hyperlink"/>
            <w:sz w:val="24"/>
            <w:szCs w:val="24"/>
          </w:rPr>
          <w:t>ry of Change</w:t>
        </w:r>
      </w:hyperlink>
      <w:r w:rsidR="00EC03D4">
        <w:rPr>
          <w:sz w:val="24"/>
          <w:szCs w:val="24"/>
        </w:rPr>
        <w:t xml:space="preserve"> </w:t>
      </w:r>
      <w:r w:rsidR="005643AB">
        <w:rPr>
          <w:sz w:val="24"/>
          <w:szCs w:val="24"/>
        </w:rPr>
        <w:t xml:space="preserve">which </w:t>
      </w:r>
      <w:r w:rsidR="005643AB" w:rsidRPr="005643AB">
        <w:rPr>
          <w:i/>
          <w:sz w:val="24"/>
          <w:szCs w:val="24"/>
        </w:rPr>
        <w:t xml:space="preserve">starts </w:t>
      </w:r>
      <w:r w:rsidR="005643AB">
        <w:rPr>
          <w:sz w:val="24"/>
          <w:szCs w:val="24"/>
        </w:rPr>
        <w:t xml:space="preserve">with hoped for outcomes and works </w:t>
      </w:r>
      <w:r w:rsidR="005643AB" w:rsidRPr="005643AB">
        <w:rPr>
          <w:i/>
          <w:sz w:val="24"/>
          <w:szCs w:val="24"/>
        </w:rPr>
        <w:t>backwards</w:t>
      </w:r>
      <w:r w:rsidR="005643AB">
        <w:rPr>
          <w:sz w:val="24"/>
          <w:szCs w:val="24"/>
        </w:rPr>
        <w:t xml:space="preserve"> to the activities needed to achieve them.</w:t>
      </w:r>
    </w:p>
    <w:p w:rsidR="00EC03D4" w:rsidRDefault="001B31F5">
      <w:pPr>
        <w:rPr>
          <w:sz w:val="24"/>
          <w:szCs w:val="24"/>
        </w:rPr>
      </w:pPr>
      <w:r>
        <w:rPr>
          <w:sz w:val="24"/>
          <w:szCs w:val="24"/>
        </w:rPr>
        <w:t>Here is a simpler</w:t>
      </w:r>
      <w:r w:rsidR="00EC03D4">
        <w:rPr>
          <w:sz w:val="24"/>
          <w:szCs w:val="24"/>
        </w:rPr>
        <w:t xml:space="preserve"> exampl</w:t>
      </w:r>
      <w:r w:rsidR="00CB028A">
        <w:rPr>
          <w:sz w:val="24"/>
          <w:szCs w:val="24"/>
        </w:rPr>
        <w:t>e for a Symbiosis type of project</w:t>
      </w:r>
      <w:r w:rsidR="001A3824">
        <w:rPr>
          <w:sz w:val="24"/>
          <w:szCs w:val="24"/>
        </w:rPr>
        <w:t xml:space="preserve"> evaluation with the framework working left to right as is more usual. You can add more or less columns to the right as you wish, eg </w:t>
      </w:r>
      <w:r w:rsidR="008531C2">
        <w:rPr>
          <w:sz w:val="24"/>
          <w:szCs w:val="24"/>
        </w:rPr>
        <w:t>report back dates; timescale etc.</w:t>
      </w:r>
    </w:p>
    <w:tbl>
      <w:tblPr>
        <w:tblStyle w:val="TableGrid"/>
        <w:tblW w:w="0" w:type="auto"/>
        <w:tblLook w:val="04A0" w:firstRow="1" w:lastRow="0" w:firstColumn="1" w:lastColumn="0" w:noHBand="0" w:noVBand="1"/>
      </w:tblPr>
      <w:tblGrid>
        <w:gridCol w:w="2254"/>
        <w:gridCol w:w="2254"/>
        <w:gridCol w:w="2254"/>
        <w:gridCol w:w="2254"/>
      </w:tblGrid>
      <w:tr w:rsidR="007D5751" w:rsidTr="007D5751">
        <w:tc>
          <w:tcPr>
            <w:tcW w:w="2254" w:type="dxa"/>
          </w:tcPr>
          <w:p w:rsidR="007D5751" w:rsidRPr="001A3824" w:rsidRDefault="001A3824">
            <w:pPr>
              <w:rPr>
                <w:b/>
                <w:sz w:val="24"/>
                <w:szCs w:val="24"/>
              </w:rPr>
            </w:pPr>
            <w:r>
              <w:rPr>
                <w:b/>
                <w:sz w:val="24"/>
                <w:szCs w:val="24"/>
              </w:rPr>
              <w:t>Aims</w:t>
            </w:r>
          </w:p>
        </w:tc>
        <w:tc>
          <w:tcPr>
            <w:tcW w:w="2254" w:type="dxa"/>
          </w:tcPr>
          <w:p w:rsidR="007D5751" w:rsidRPr="001A3824" w:rsidRDefault="001A3824">
            <w:pPr>
              <w:rPr>
                <w:b/>
                <w:sz w:val="24"/>
                <w:szCs w:val="24"/>
              </w:rPr>
            </w:pPr>
            <w:r w:rsidRPr="001A3824">
              <w:rPr>
                <w:b/>
                <w:sz w:val="24"/>
                <w:szCs w:val="24"/>
              </w:rPr>
              <w:t>Evaluation method</w:t>
            </w:r>
          </w:p>
        </w:tc>
        <w:tc>
          <w:tcPr>
            <w:tcW w:w="2254" w:type="dxa"/>
          </w:tcPr>
          <w:p w:rsidR="007D5751" w:rsidRPr="001A3824" w:rsidRDefault="001A3824">
            <w:pPr>
              <w:rPr>
                <w:b/>
                <w:sz w:val="24"/>
                <w:szCs w:val="24"/>
              </w:rPr>
            </w:pPr>
            <w:r>
              <w:rPr>
                <w:b/>
                <w:sz w:val="24"/>
                <w:szCs w:val="24"/>
              </w:rPr>
              <w:t>Data type and standard</w:t>
            </w:r>
          </w:p>
        </w:tc>
        <w:tc>
          <w:tcPr>
            <w:tcW w:w="2254" w:type="dxa"/>
          </w:tcPr>
          <w:p w:rsidR="007D5751" w:rsidRPr="007D5751" w:rsidRDefault="008531C2">
            <w:pPr>
              <w:rPr>
                <w:b/>
                <w:sz w:val="24"/>
                <w:szCs w:val="24"/>
              </w:rPr>
            </w:pPr>
            <w:r>
              <w:rPr>
                <w:b/>
                <w:sz w:val="24"/>
                <w:szCs w:val="24"/>
              </w:rPr>
              <w:t>P</w:t>
            </w:r>
            <w:r w:rsidR="001A3824">
              <w:rPr>
                <w:b/>
                <w:sz w:val="24"/>
                <w:szCs w:val="24"/>
              </w:rPr>
              <w:t>ersonnel</w:t>
            </w:r>
          </w:p>
        </w:tc>
      </w:tr>
      <w:tr w:rsidR="007D5751" w:rsidTr="007D5751">
        <w:tc>
          <w:tcPr>
            <w:tcW w:w="2254" w:type="dxa"/>
          </w:tcPr>
          <w:p w:rsidR="007D5751" w:rsidRDefault="008531C2">
            <w:pPr>
              <w:rPr>
                <w:sz w:val="24"/>
                <w:szCs w:val="24"/>
              </w:rPr>
            </w:pPr>
            <w:r>
              <w:rPr>
                <w:sz w:val="24"/>
                <w:szCs w:val="24"/>
              </w:rPr>
              <w:t xml:space="preserve">Develop knowledge in </w:t>
            </w:r>
            <w:r w:rsidR="00D106BC">
              <w:rPr>
                <w:sz w:val="24"/>
                <w:szCs w:val="24"/>
              </w:rPr>
              <w:t>industry partnerships</w:t>
            </w:r>
          </w:p>
        </w:tc>
        <w:tc>
          <w:tcPr>
            <w:tcW w:w="2254" w:type="dxa"/>
          </w:tcPr>
          <w:p w:rsidR="007D5751" w:rsidRDefault="00D106BC">
            <w:pPr>
              <w:rPr>
                <w:sz w:val="24"/>
                <w:szCs w:val="24"/>
              </w:rPr>
            </w:pPr>
            <w:r>
              <w:rPr>
                <w:sz w:val="24"/>
                <w:szCs w:val="24"/>
              </w:rPr>
              <w:t>Self complete skills audit. Learning Logs.</w:t>
            </w:r>
          </w:p>
          <w:p w:rsidR="00D106BC" w:rsidRDefault="00D106BC">
            <w:pPr>
              <w:rPr>
                <w:sz w:val="24"/>
                <w:szCs w:val="24"/>
              </w:rPr>
            </w:pPr>
            <w:r>
              <w:rPr>
                <w:sz w:val="24"/>
                <w:szCs w:val="24"/>
              </w:rPr>
              <w:t>Impact statements</w:t>
            </w:r>
          </w:p>
          <w:p w:rsidR="0055644A" w:rsidRDefault="0055644A">
            <w:pPr>
              <w:rPr>
                <w:sz w:val="24"/>
                <w:szCs w:val="24"/>
              </w:rPr>
            </w:pPr>
            <w:r>
              <w:rPr>
                <w:sz w:val="24"/>
                <w:szCs w:val="24"/>
              </w:rPr>
              <w:t>Personal Object statements</w:t>
            </w:r>
          </w:p>
          <w:p w:rsidR="0055644A" w:rsidRDefault="0055644A">
            <w:pPr>
              <w:rPr>
                <w:sz w:val="24"/>
                <w:szCs w:val="24"/>
              </w:rPr>
            </w:pPr>
            <w:r>
              <w:rPr>
                <w:sz w:val="24"/>
                <w:szCs w:val="24"/>
              </w:rPr>
              <w:t>Photo or other diaries</w:t>
            </w:r>
          </w:p>
          <w:p w:rsidR="0055644A" w:rsidRDefault="0055644A">
            <w:pPr>
              <w:rPr>
                <w:sz w:val="24"/>
                <w:szCs w:val="24"/>
              </w:rPr>
            </w:pPr>
            <w:r>
              <w:rPr>
                <w:sz w:val="24"/>
                <w:szCs w:val="24"/>
              </w:rPr>
              <w:t>Feedback forms from events</w:t>
            </w:r>
          </w:p>
          <w:p w:rsidR="00D106BC" w:rsidRDefault="00D106BC">
            <w:pPr>
              <w:rPr>
                <w:sz w:val="24"/>
                <w:szCs w:val="24"/>
              </w:rPr>
            </w:pPr>
          </w:p>
        </w:tc>
        <w:tc>
          <w:tcPr>
            <w:tcW w:w="2254" w:type="dxa"/>
          </w:tcPr>
          <w:p w:rsidR="007D5751" w:rsidRDefault="00D106BC">
            <w:pPr>
              <w:rPr>
                <w:sz w:val="24"/>
                <w:szCs w:val="24"/>
              </w:rPr>
            </w:pPr>
            <w:r>
              <w:rPr>
                <w:sz w:val="24"/>
                <w:szCs w:val="24"/>
              </w:rPr>
              <w:t>Qualitative. 3 sets of results at beginning, middle and end.</w:t>
            </w:r>
          </w:p>
          <w:p w:rsidR="0055644A" w:rsidRDefault="0055644A">
            <w:pPr>
              <w:rPr>
                <w:sz w:val="24"/>
                <w:szCs w:val="24"/>
              </w:rPr>
            </w:pPr>
          </w:p>
        </w:tc>
        <w:tc>
          <w:tcPr>
            <w:tcW w:w="2254" w:type="dxa"/>
          </w:tcPr>
          <w:p w:rsidR="007D5751" w:rsidRDefault="0085511C">
            <w:pPr>
              <w:rPr>
                <w:sz w:val="24"/>
                <w:szCs w:val="24"/>
              </w:rPr>
            </w:pPr>
            <w:r>
              <w:rPr>
                <w:sz w:val="24"/>
                <w:szCs w:val="24"/>
              </w:rPr>
              <w:t>Curators x 2</w:t>
            </w:r>
          </w:p>
          <w:p w:rsidR="0085511C" w:rsidRDefault="0085511C">
            <w:pPr>
              <w:rPr>
                <w:sz w:val="24"/>
                <w:szCs w:val="24"/>
              </w:rPr>
            </w:pPr>
            <w:r>
              <w:rPr>
                <w:sz w:val="24"/>
                <w:szCs w:val="24"/>
              </w:rPr>
              <w:t>Manager x1</w:t>
            </w:r>
          </w:p>
        </w:tc>
      </w:tr>
      <w:tr w:rsidR="007D5751" w:rsidTr="007D5751">
        <w:tc>
          <w:tcPr>
            <w:tcW w:w="2254" w:type="dxa"/>
          </w:tcPr>
          <w:p w:rsidR="007D5751" w:rsidRDefault="00D106BC">
            <w:pPr>
              <w:rPr>
                <w:sz w:val="24"/>
                <w:szCs w:val="24"/>
              </w:rPr>
            </w:pPr>
            <w:r>
              <w:rPr>
                <w:sz w:val="24"/>
                <w:szCs w:val="24"/>
              </w:rPr>
              <w:t>Write partnership proposals for industry</w:t>
            </w:r>
          </w:p>
        </w:tc>
        <w:tc>
          <w:tcPr>
            <w:tcW w:w="2254" w:type="dxa"/>
          </w:tcPr>
          <w:p w:rsidR="00D106BC" w:rsidRDefault="00D106BC">
            <w:pPr>
              <w:rPr>
                <w:sz w:val="24"/>
                <w:szCs w:val="24"/>
              </w:rPr>
            </w:pPr>
            <w:r>
              <w:rPr>
                <w:sz w:val="24"/>
                <w:szCs w:val="24"/>
              </w:rPr>
              <w:t>Drafts</w:t>
            </w:r>
            <w:r w:rsidRPr="00D106BC">
              <w:rPr>
                <w:sz w:val="24"/>
                <w:szCs w:val="24"/>
              </w:rPr>
              <w:t xml:space="preserve"> </w:t>
            </w:r>
          </w:p>
          <w:p w:rsidR="007D5751" w:rsidRDefault="00D106BC">
            <w:pPr>
              <w:rPr>
                <w:sz w:val="24"/>
                <w:szCs w:val="24"/>
              </w:rPr>
            </w:pPr>
            <w:r w:rsidRPr="00D106BC">
              <w:rPr>
                <w:sz w:val="24"/>
                <w:szCs w:val="24"/>
              </w:rPr>
              <w:t xml:space="preserve">Industry </w:t>
            </w:r>
            <w:r>
              <w:rPr>
                <w:sz w:val="24"/>
                <w:szCs w:val="24"/>
              </w:rPr>
              <w:t xml:space="preserve">Advisor </w:t>
            </w:r>
            <w:r w:rsidRPr="00D106BC">
              <w:rPr>
                <w:sz w:val="24"/>
                <w:szCs w:val="24"/>
              </w:rPr>
              <w:t>feedback</w:t>
            </w:r>
          </w:p>
          <w:p w:rsidR="00D106BC" w:rsidRDefault="00D106BC">
            <w:pPr>
              <w:rPr>
                <w:sz w:val="24"/>
                <w:szCs w:val="24"/>
              </w:rPr>
            </w:pPr>
          </w:p>
        </w:tc>
        <w:tc>
          <w:tcPr>
            <w:tcW w:w="2254" w:type="dxa"/>
          </w:tcPr>
          <w:p w:rsidR="007D5751" w:rsidRDefault="00D106BC">
            <w:pPr>
              <w:rPr>
                <w:sz w:val="24"/>
                <w:szCs w:val="24"/>
              </w:rPr>
            </w:pPr>
            <w:r>
              <w:rPr>
                <w:sz w:val="24"/>
                <w:szCs w:val="24"/>
              </w:rPr>
              <w:t>Reports</w:t>
            </w:r>
          </w:p>
          <w:p w:rsidR="00D106BC" w:rsidRDefault="00D106BC">
            <w:pPr>
              <w:rPr>
                <w:sz w:val="24"/>
                <w:szCs w:val="24"/>
              </w:rPr>
            </w:pPr>
            <w:r>
              <w:rPr>
                <w:sz w:val="24"/>
                <w:szCs w:val="24"/>
              </w:rPr>
              <w:t>At least 2 proposals</w:t>
            </w:r>
            <w:r w:rsidR="0055644A">
              <w:rPr>
                <w:sz w:val="24"/>
                <w:szCs w:val="24"/>
              </w:rPr>
              <w:t xml:space="preserve"> - quantitative</w:t>
            </w:r>
          </w:p>
          <w:p w:rsidR="00D106BC" w:rsidRDefault="00D106BC">
            <w:pPr>
              <w:rPr>
                <w:sz w:val="24"/>
                <w:szCs w:val="24"/>
              </w:rPr>
            </w:pPr>
          </w:p>
        </w:tc>
        <w:tc>
          <w:tcPr>
            <w:tcW w:w="2254" w:type="dxa"/>
          </w:tcPr>
          <w:p w:rsidR="007D5751" w:rsidRDefault="00D106BC">
            <w:pPr>
              <w:rPr>
                <w:sz w:val="24"/>
                <w:szCs w:val="24"/>
              </w:rPr>
            </w:pPr>
            <w:r>
              <w:rPr>
                <w:sz w:val="24"/>
                <w:szCs w:val="24"/>
              </w:rPr>
              <w:t>Manager</w:t>
            </w:r>
          </w:p>
          <w:p w:rsidR="00D106BC" w:rsidRDefault="00D106BC">
            <w:pPr>
              <w:rPr>
                <w:sz w:val="24"/>
                <w:szCs w:val="24"/>
              </w:rPr>
            </w:pPr>
            <w:r>
              <w:rPr>
                <w:sz w:val="24"/>
                <w:szCs w:val="24"/>
              </w:rPr>
              <w:t>Curators</w:t>
            </w:r>
          </w:p>
          <w:p w:rsidR="00D106BC" w:rsidRDefault="00D106BC">
            <w:pPr>
              <w:rPr>
                <w:sz w:val="24"/>
                <w:szCs w:val="24"/>
              </w:rPr>
            </w:pPr>
            <w:r>
              <w:rPr>
                <w:sz w:val="24"/>
                <w:szCs w:val="24"/>
              </w:rPr>
              <w:t>Industry advisor</w:t>
            </w:r>
          </w:p>
        </w:tc>
      </w:tr>
      <w:tr w:rsidR="007D5751" w:rsidTr="007D5751">
        <w:tc>
          <w:tcPr>
            <w:tcW w:w="2254" w:type="dxa"/>
          </w:tcPr>
          <w:p w:rsidR="007D5751" w:rsidRDefault="00D106BC">
            <w:pPr>
              <w:rPr>
                <w:sz w:val="24"/>
                <w:szCs w:val="24"/>
              </w:rPr>
            </w:pPr>
            <w:r>
              <w:rPr>
                <w:sz w:val="24"/>
                <w:szCs w:val="24"/>
              </w:rPr>
              <w:t>Museum has funding or other benefits from industry partner and includes this into forward planning</w:t>
            </w:r>
          </w:p>
        </w:tc>
        <w:tc>
          <w:tcPr>
            <w:tcW w:w="2254" w:type="dxa"/>
          </w:tcPr>
          <w:p w:rsidR="007D5751" w:rsidRDefault="0055644A">
            <w:pPr>
              <w:rPr>
                <w:sz w:val="24"/>
                <w:szCs w:val="24"/>
              </w:rPr>
            </w:pPr>
            <w:r>
              <w:rPr>
                <w:sz w:val="24"/>
                <w:szCs w:val="24"/>
              </w:rPr>
              <w:t xml:space="preserve">Desk </w:t>
            </w:r>
            <w:r w:rsidR="00D106BC">
              <w:rPr>
                <w:sz w:val="24"/>
                <w:szCs w:val="24"/>
              </w:rPr>
              <w:t>Review of museum policy documents and data; annual reports; trustee or management reports</w:t>
            </w:r>
          </w:p>
        </w:tc>
        <w:tc>
          <w:tcPr>
            <w:tcW w:w="2254" w:type="dxa"/>
          </w:tcPr>
          <w:p w:rsidR="007D5751" w:rsidRDefault="0055644A">
            <w:pPr>
              <w:rPr>
                <w:sz w:val="24"/>
                <w:szCs w:val="24"/>
              </w:rPr>
            </w:pPr>
            <w:r>
              <w:rPr>
                <w:sz w:val="24"/>
                <w:szCs w:val="24"/>
              </w:rPr>
              <w:t>Sample policies and documents</w:t>
            </w:r>
          </w:p>
        </w:tc>
        <w:tc>
          <w:tcPr>
            <w:tcW w:w="2254" w:type="dxa"/>
          </w:tcPr>
          <w:p w:rsidR="007D5751" w:rsidRDefault="00D106BC">
            <w:pPr>
              <w:rPr>
                <w:sz w:val="24"/>
                <w:szCs w:val="24"/>
              </w:rPr>
            </w:pPr>
            <w:r>
              <w:rPr>
                <w:sz w:val="24"/>
                <w:szCs w:val="24"/>
              </w:rPr>
              <w:t>Manager</w:t>
            </w:r>
          </w:p>
          <w:p w:rsidR="00D106BC" w:rsidRDefault="00D106BC">
            <w:pPr>
              <w:rPr>
                <w:sz w:val="24"/>
                <w:szCs w:val="24"/>
              </w:rPr>
            </w:pPr>
            <w:r>
              <w:rPr>
                <w:sz w:val="24"/>
                <w:szCs w:val="24"/>
              </w:rPr>
              <w:t>Curators</w:t>
            </w:r>
          </w:p>
          <w:p w:rsidR="00D106BC" w:rsidRDefault="00D106BC">
            <w:pPr>
              <w:rPr>
                <w:sz w:val="24"/>
                <w:szCs w:val="24"/>
              </w:rPr>
            </w:pPr>
            <w:r>
              <w:rPr>
                <w:sz w:val="24"/>
                <w:szCs w:val="24"/>
              </w:rPr>
              <w:t>Stakeholders</w:t>
            </w:r>
          </w:p>
        </w:tc>
      </w:tr>
    </w:tbl>
    <w:p w:rsidR="001B31F5" w:rsidRDefault="001B31F5">
      <w:pPr>
        <w:rPr>
          <w:sz w:val="24"/>
          <w:szCs w:val="24"/>
        </w:rPr>
      </w:pPr>
    </w:p>
    <w:p w:rsidR="00D809FE" w:rsidRDefault="00D809FE">
      <w:pPr>
        <w:rPr>
          <w:sz w:val="24"/>
          <w:szCs w:val="24"/>
        </w:rPr>
      </w:pPr>
      <w:r>
        <w:rPr>
          <w:sz w:val="24"/>
          <w:szCs w:val="24"/>
        </w:rPr>
        <w:t>There are some great Ev</w:t>
      </w:r>
      <w:r w:rsidR="00CB71D7">
        <w:rPr>
          <w:sz w:val="24"/>
          <w:szCs w:val="24"/>
        </w:rPr>
        <w:t xml:space="preserve">aluation Planning resources on </w:t>
      </w:r>
      <w:hyperlink r:id="rId9" w:history="1">
        <w:r w:rsidR="00CB71D7" w:rsidRPr="00CB71D7">
          <w:rPr>
            <w:rStyle w:val="Hyperlink"/>
            <w:sz w:val="24"/>
            <w:szCs w:val="24"/>
          </w:rPr>
          <w:t>Culturehive</w:t>
        </w:r>
      </w:hyperlink>
      <w:r>
        <w:rPr>
          <w:sz w:val="24"/>
          <w:szCs w:val="24"/>
        </w:rPr>
        <w:t xml:space="preserve"> </w:t>
      </w:r>
      <w:r w:rsidR="00DC04D5">
        <w:rPr>
          <w:sz w:val="24"/>
          <w:szCs w:val="24"/>
        </w:rPr>
        <w:t xml:space="preserve">- </w:t>
      </w:r>
      <w:r>
        <w:rPr>
          <w:sz w:val="24"/>
          <w:szCs w:val="24"/>
        </w:rPr>
        <w:t>particularly valuable are the ones by Marge Ainslie.</w:t>
      </w:r>
    </w:p>
    <w:p w:rsidR="00807D9A" w:rsidRDefault="00CB71D7">
      <w:pPr>
        <w:rPr>
          <w:sz w:val="24"/>
          <w:szCs w:val="24"/>
        </w:rPr>
      </w:pPr>
      <w:r>
        <w:rPr>
          <w:sz w:val="24"/>
          <w:szCs w:val="24"/>
        </w:rPr>
        <w:t xml:space="preserve">Also highly recommended is the new </w:t>
      </w:r>
      <w:hyperlink r:id="rId10" w:history="1">
        <w:r w:rsidRPr="00CB71D7">
          <w:rPr>
            <w:rStyle w:val="Hyperlink"/>
            <w:sz w:val="24"/>
            <w:szCs w:val="24"/>
          </w:rPr>
          <w:t>Evaluation Guidance from HLF</w:t>
        </w:r>
      </w:hyperlink>
      <w:r>
        <w:rPr>
          <w:sz w:val="24"/>
          <w:szCs w:val="24"/>
        </w:rPr>
        <w:t xml:space="preserve"> </w:t>
      </w:r>
      <w:r w:rsidR="00807D9A">
        <w:rPr>
          <w:sz w:val="24"/>
          <w:szCs w:val="24"/>
        </w:rPr>
        <w:t>.</w:t>
      </w:r>
    </w:p>
    <w:p w:rsidR="00DC04D5" w:rsidRDefault="00DC04D5">
      <w:pPr>
        <w:rPr>
          <w:sz w:val="24"/>
          <w:szCs w:val="24"/>
        </w:rPr>
      </w:pPr>
    </w:p>
    <w:p w:rsidR="0055644A" w:rsidRDefault="00C363BA">
      <w:pPr>
        <w:rPr>
          <w:sz w:val="24"/>
          <w:szCs w:val="24"/>
        </w:rPr>
      </w:pPr>
      <w:r>
        <w:rPr>
          <w:sz w:val="24"/>
          <w:szCs w:val="24"/>
        </w:rPr>
        <w:t xml:space="preserve"> </w:t>
      </w:r>
    </w:p>
    <w:p w:rsidR="0055644A" w:rsidRDefault="0055644A">
      <w:pPr>
        <w:rPr>
          <w:sz w:val="24"/>
          <w:szCs w:val="24"/>
        </w:rPr>
      </w:pPr>
    </w:p>
    <w:p w:rsidR="0055644A" w:rsidRDefault="0055644A">
      <w:pPr>
        <w:rPr>
          <w:sz w:val="24"/>
          <w:szCs w:val="24"/>
        </w:rPr>
      </w:pPr>
    </w:p>
    <w:p w:rsidR="0055644A" w:rsidRDefault="0055644A">
      <w:pPr>
        <w:rPr>
          <w:sz w:val="24"/>
          <w:szCs w:val="24"/>
        </w:rPr>
      </w:pPr>
    </w:p>
    <w:p w:rsidR="00D809FE" w:rsidRPr="0055644A" w:rsidRDefault="0055644A">
      <w:pPr>
        <w:rPr>
          <w:b/>
          <w:sz w:val="24"/>
          <w:szCs w:val="24"/>
        </w:rPr>
      </w:pPr>
      <w:r>
        <w:rPr>
          <w:b/>
          <w:sz w:val="24"/>
          <w:szCs w:val="24"/>
        </w:rPr>
        <w:t>When and how to evaluate</w:t>
      </w:r>
    </w:p>
    <w:p w:rsidR="00CB71D7" w:rsidRPr="00454353" w:rsidRDefault="00454353">
      <w:pPr>
        <w:rPr>
          <w:sz w:val="24"/>
          <w:szCs w:val="24"/>
          <w:u w:val="single"/>
        </w:rPr>
      </w:pPr>
      <w:r w:rsidRPr="00454353">
        <w:rPr>
          <w:sz w:val="24"/>
          <w:szCs w:val="24"/>
          <w:u w:val="single"/>
        </w:rPr>
        <w:t xml:space="preserve">Front end and </w:t>
      </w:r>
      <w:r w:rsidR="006803A1" w:rsidRPr="00454353">
        <w:rPr>
          <w:sz w:val="24"/>
          <w:szCs w:val="24"/>
          <w:u w:val="single"/>
        </w:rPr>
        <w:t>Formative evaluation</w:t>
      </w:r>
    </w:p>
    <w:p w:rsidR="006803A1" w:rsidRDefault="006803A1">
      <w:pPr>
        <w:rPr>
          <w:sz w:val="24"/>
          <w:szCs w:val="24"/>
        </w:rPr>
      </w:pPr>
      <w:r>
        <w:rPr>
          <w:sz w:val="24"/>
          <w:szCs w:val="24"/>
        </w:rPr>
        <w:t>At the start of the project</w:t>
      </w:r>
      <w:r w:rsidR="00DC04D5">
        <w:rPr>
          <w:sz w:val="24"/>
          <w:szCs w:val="24"/>
        </w:rPr>
        <w:t>, based on your evaluation plan, build in</w:t>
      </w:r>
    </w:p>
    <w:p w:rsidR="00DC04D5" w:rsidRDefault="00DC04D5" w:rsidP="00DC04D5">
      <w:pPr>
        <w:pStyle w:val="ListParagraph"/>
        <w:numPr>
          <w:ilvl w:val="0"/>
          <w:numId w:val="2"/>
        </w:numPr>
        <w:rPr>
          <w:sz w:val="24"/>
          <w:szCs w:val="24"/>
        </w:rPr>
      </w:pPr>
      <w:r>
        <w:rPr>
          <w:sz w:val="24"/>
          <w:szCs w:val="24"/>
        </w:rPr>
        <w:t>When you plan to evaluate</w:t>
      </w:r>
    </w:p>
    <w:p w:rsidR="00DC04D5" w:rsidRDefault="00DC04D5" w:rsidP="00DC04D5">
      <w:pPr>
        <w:pStyle w:val="ListParagraph"/>
        <w:numPr>
          <w:ilvl w:val="0"/>
          <w:numId w:val="2"/>
        </w:numPr>
        <w:rPr>
          <w:sz w:val="24"/>
          <w:szCs w:val="24"/>
        </w:rPr>
      </w:pPr>
      <w:r>
        <w:rPr>
          <w:sz w:val="24"/>
          <w:szCs w:val="24"/>
        </w:rPr>
        <w:t>What you plan to do</w:t>
      </w:r>
    </w:p>
    <w:p w:rsidR="00DC04D5" w:rsidRDefault="00DC04D5" w:rsidP="00DC04D5">
      <w:pPr>
        <w:pStyle w:val="ListParagraph"/>
        <w:numPr>
          <w:ilvl w:val="0"/>
          <w:numId w:val="2"/>
        </w:numPr>
        <w:rPr>
          <w:sz w:val="24"/>
          <w:szCs w:val="24"/>
        </w:rPr>
      </w:pPr>
      <w:r>
        <w:rPr>
          <w:sz w:val="24"/>
          <w:szCs w:val="24"/>
        </w:rPr>
        <w:t>With whom</w:t>
      </w:r>
    </w:p>
    <w:p w:rsidR="00DC04D5" w:rsidRDefault="00DC04D5" w:rsidP="00DC04D5">
      <w:pPr>
        <w:pStyle w:val="ListParagraph"/>
        <w:numPr>
          <w:ilvl w:val="0"/>
          <w:numId w:val="2"/>
        </w:numPr>
        <w:rPr>
          <w:sz w:val="24"/>
          <w:szCs w:val="24"/>
        </w:rPr>
      </w:pPr>
      <w:r>
        <w:rPr>
          <w:sz w:val="24"/>
          <w:szCs w:val="24"/>
        </w:rPr>
        <w:t>What data you hope to get out of it</w:t>
      </w:r>
    </w:p>
    <w:p w:rsidR="00761967" w:rsidRPr="00761967" w:rsidRDefault="00761967" w:rsidP="00761967">
      <w:pPr>
        <w:rPr>
          <w:sz w:val="24"/>
          <w:szCs w:val="24"/>
        </w:rPr>
      </w:pPr>
      <w:r>
        <w:rPr>
          <w:sz w:val="24"/>
          <w:szCs w:val="24"/>
        </w:rPr>
        <w:t>This should then be built into the overall Project Plan.</w:t>
      </w:r>
    </w:p>
    <w:p w:rsidR="00DC04D5" w:rsidRPr="00043AFE" w:rsidRDefault="00404084" w:rsidP="00DC04D5">
      <w:pPr>
        <w:rPr>
          <w:sz w:val="24"/>
          <w:szCs w:val="24"/>
          <w:u w:val="single"/>
        </w:rPr>
      </w:pPr>
      <w:r w:rsidRPr="00043AFE">
        <w:rPr>
          <w:sz w:val="24"/>
          <w:szCs w:val="24"/>
          <w:u w:val="single"/>
        </w:rPr>
        <w:t>Methods</w:t>
      </w:r>
    </w:p>
    <w:p w:rsidR="00404084" w:rsidRDefault="00404084" w:rsidP="00DC04D5">
      <w:pPr>
        <w:rPr>
          <w:sz w:val="24"/>
          <w:szCs w:val="24"/>
        </w:rPr>
      </w:pPr>
      <w:r>
        <w:rPr>
          <w:sz w:val="24"/>
          <w:szCs w:val="24"/>
        </w:rPr>
        <w:t>You need to start the project with a self assessment of your current knowledge. This can be a very light touch document. For example</w:t>
      </w:r>
      <w:r w:rsidR="0016228E">
        <w:rPr>
          <w:sz w:val="24"/>
          <w:szCs w:val="24"/>
        </w:rPr>
        <w:t xml:space="preserve"> something like this</w:t>
      </w:r>
    </w:p>
    <w:p w:rsidR="0016228E" w:rsidRDefault="0016228E" w:rsidP="00DC04D5">
      <w:pPr>
        <w:rPr>
          <w:sz w:val="24"/>
          <w:szCs w:val="24"/>
        </w:rPr>
      </w:pPr>
      <w:r>
        <w:rPr>
          <w:noProof/>
          <w:sz w:val="24"/>
          <w:szCs w:val="24"/>
          <w:lang w:eastAsia="en-GB"/>
        </w:rPr>
        <w:drawing>
          <wp:inline distT="0" distB="0" distL="0" distR="0">
            <wp:extent cx="5772150" cy="4025900"/>
            <wp:effectExtent l="19050" t="0" r="1905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04084" w:rsidRDefault="00404084" w:rsidP="00DC04D5">
      <w:pPr>
        <w:rPr>
          <w:sz w:val="24"/>
          <w:szCs w:val="24"/>
        </w:rPr>
      </w:pPr>
    </w:p>
    <w:p w:rsidR="00CE37D8" w:rsidRDefault="00CE37D8" w:rsidP="00DC04D5">
      <w:pPr>
        <w:rPr>
          <w:sz w:val="24"/>
          <w:szCs w:val="24"/>
        </w:rPr>
      </w:pPr>
    </w:p>
    <w:p w:rsidR="00CE37D8" w:rsidRDefault="00CE37D8" w:rsidP="00DC04D5">
      <w:pPr>
        <w:rPr>
          <w:sz w:val="24"/>
          <w:szCs w:val="24"/>
        </w:rPr>
      </w:pPr>
    </w:p>
    <w:p w:rsidR="00761967" w:rsidRDefault="00CE37D8" w:rsidP="00DC04D5">
      <w:pPr>
        <w:rPr>
          <w:sz w:val="24"/>
          <w:szCs w:val="24"/>
        </w:rPr>
      </w:pPr>
      <w:r>
        <w:rPr>
          <w:sz w:val="24"/>
          <w:szCs w:val="24"/>
        </w:rPr>
        <w:t>Or a m</w:t>
      </w:r>
      <w:r w:rsidR="003844F6">
        <w:rPr>
          <w:sz w:val="24"/>
          <w:szCs w:val="24"/>
        </w:rPr>
        <w:t>ore simple template such as these</w:t>
      </w:r>
    </w:p>
    <w:p w:rsidR="00C0326C" w:rsidRPr="00DC04D5" w:rsidRDefault="00C0326C" w:rsidP="00DC04D5">
      <w:pPr>
        <w:rPr>
          <w:sz w:val="24"/>
          <w:szCs w:val="24"/>
        </w:rPr>
      </w:pPr>
      <w:r w:rsidRPr="003844F6">
        <w:rPr>
          <w:b/>
          <w:sz w:val="24"/>
          <w:szCs w:val="24"/>
        </w:rPr>
        <w:t>Staff member name</w:t>
      </w:r>
      <w:r>
        <w:rPr>
          <w:sz w:val="24"/>
          <w:szCs w:val="24"/>
        </w:rPr>
        <w:t>:</w:t>
      </w:r>
    </w:p>
    <w:tbl>
      <w:tblPr>
        <w:tblStyle w:val="TableGrid"/>
        <w:tblW w:w="0" w:type="auto"/>
        <w:tblLook w:val="04A0" w:firstRow="1" w:lastRow="0" w:firstColumn="1" w:lastColumn="0" w:noHBand="0" w:noVBand="1"/>
      </w:tblPr>
      <w:tblGrid>
        <w:gridCol w:w="1759"/>
        <w:gridCol w:w="2151"/>
        <w:gridCol w:w="2099"/>
        <w:gridCol w:w="1577"/>
        <w:gridCol w:w="1430"/>
      </w:tblGrid>
      <w:tr w:rsidR="00393E0A" w:rsidRPr="003844F6" w:rsidTr="00393E0A">
        <w:tc>
          <w:tcPr>
            <w:tcW w:w="1759" w:type="dxa"/>
          </w:tcPr>
          <w:p w:rsidR="00393E0A" w:rsidRPr="003844F6" w:rsidRDefault="00393E0A">
            <w:pPr>
              <w:rPr>
                <w:b/>
                <w:sz w:val="24"/>
                <w:szCs w:val="24"/>
              </w:rPr>
            </w:pPr>
            <w:r w:rsidRPr="003844F6">
              <w:rPr>
                <w:b/>
                <w:sz w:val="24"/>
                <w:szCs w:val="24"/>
              </w:rPr>
              <w:t>Topic area</w:t>
            </w:r>
          </w:p>
        </w:tc>
        <w:tc>
          <w:tcPr>
            <w:tcW w:w="2151" w:type="dxa"/>
          </w:tcPr>
          <w:p w:rsidR="00393E0A" w:rsidRPr="003844F6" w:rsidRDefault="00393E0A">
            <w:pPr>
              <w:rPr>
                <w:b/>
                <w:sz w:val="24"/>
                <w:szCs w:val="24"/>
              </w:rPr>
            </w:pPr>
            <w:r w:rsidRPr="003844F6">
              <w:rPr>
                <w:b/>
                <w:sz w:val="24"/>
                <w:szCs w:val="24"/>
              </w:rPr>
              <w:t>Self assessment of current knowledge</w:t>
            </w:r>
          </w:p>
        </w:tc>
        <w:tc>
          <w:tcPr>
            <w:tcW w:w="2099" w:type="dxa"/>
          </w:tcPr>
          <w:p w:rsidR="00393E0A" w:rsidRPr="003844F6" w:rsidRDefault="00393E0A">
            <w:pPr>
              <w:rPr>
                <w:b/>
                <w:sz w:val="24"/>
                <w:szCs w:val="24"/>
              </w:rPr>
            </w:pPr>
            <w:r w:rsidRPr="003844F6">
              <w:rPr>
                <w:b/>
                <w:sz w:val="24"/>
                <w:szCs w:val="24"/>
              </w:rPr>
              <w:t>Knowledge needed</w:t>
            </w:r>
          </w:p>
        </w:tc>
        <w:tc>
          <w:tcPr>
            <w:tcW w:w="1577" w:type="dxa"/>
          </w:tcPr>
          <w:p w:rsidR="00393E0A" w:rsidRPr="003844F6" w:rsidRDefault="00393E0A" w:rsidP="00393E0A">
            <w:pPr>
              <w:rPr>
                <w:b/>
                <w:sz w:val="24"/>
                <w:szCs w:val="24"/>
              </w:rPr>
            </w:pPr>
            <w:r w:rsidRPr="003844F6">
              <w:rPr>
                <w:b/>
                <w:sz w:val="24"/>
                <w:szCs w:val="24"/>
              </w:rPr>
              <w:t>How to get it</w:t>
            </w:r>
          </w:p>
        </w:tc>
        <w:tc>
          <w:tcPr>
            <w:tcW w:w="1430" w:type="dxa"/>
          </w:tcPr>
          <w:p w:rsidR="00393E0A" w:rsidRPr="003844F6" w:rsidRDefault="00393E0A" w:rsidP="00393E0A">
            <w:pPr>
              <w:jc w:val="center"/>
              <w:rPr>
                <w:b/>
                <w:sz w:val="24"/>
                <w:szCs w:val="24"/>
              </w:rPr>
            </w:pPr>
            <w:r w:rsidRPr="003844F6">
              <w:rPr>
                <w:b/>
                <w:sz w:val="24"/>
                <w:szCs w:val="24"/>
              </w:rPr>
              <w:t>Who else?</w:t>
            </w:r>
          </w:p>
        </w:tc>
      </w:tr>
      <w:tr w:rsidR="00393E0A" w:rsidTr="00393E0A">
        <w:tc>
          <w:tcPr>
            <w:tcW w:w="1759" w:type="dxa"/>
          </w:tcPr>
          <w:p w:rsidR="00393E0A" w:rsidRDefault="00393E0A">
            <w:pPr>
              <w:rPr>
                <w:sz w:val="24"/>
                <w:szCs w:val="24"/>
              </w:rPr>
            </w:pPr>
          </w:p>
          <w:p w:rsidR="00393E0A" w:rsidRDefault="00393E0A">
            <w:pPr>
              <w:rPr>
                <w:sz w:val="24"/>
                <w:szCs w:val="24"/>
              </w:rPr>
            </w:pPr>
          </w:p>
        </w:tc>
        <w:tc>
          <w:tcPr>
            <w:tcW w:w="2151" w:type="dxa"/>
          </w:tcPr>
          <w:p w:rsidR="00393E0A" w:rsidRDefault="00393E0A">
            <w:pPr>
              <w:rPr>
                <w:sz w:val="24"/>
                <w:szCs w:val="24"/>
              </w:rPr>
            </w:pPr>
          </w:p>
        </w:tc>
        <w:tc>
          <w:tcPr>
            <w:tcW w:w="2099" w:type="dxa"/>
          </w:tcPr>
          <w:p w:rsidR="00393E0A" w:rsidRDefault="00393E0A">
            <w:pPr>
              <w:rPr>
                <w:sz w:val="24"/>
                <w:szCs w:val="24"/>
              </w:rPr>
            </w:pPr>
          </w:p>
        </w:tc>
        <w:tc>
          <w:tcPr>
            <w:tcW w:w="1577" w:type="dxa"/>
          </w:tcPr>
          <w:p w:rsidR="00393E0A" w:rsidRDefault="00393E0A">
            <w:pPr>
              <w:rPr>
                <w:sz w:val="24"/>
                <w:szCs w:val="24"/>
              </w:rPr>
            </w:pPr>
          </w:p>
        </w:tc>
        <w:tc>
          <w:tcPr>
            <w:tcW w:w="1430" w:type="dxa"/>
          </w:tcPr>
          <w:p w:rsidR="00393E0A" w:rsidRDefault="00393E0A">
            <w:pPr>
              <w:rPr>
                <w:sz w:val="24"/>
                <w:szCs w:val="24"/>
              </w:rPr>
            </w:pPr>
          </w:p>
        </w:tc>
      </w:tr>
      <w:tr w:rsidR="00393E0A" w:rsidTr="00393E0A">
        <w:tc>
          <w:tcPr>
            <w:tcW w:w="1759" w:type="dxa"/>
          </w:tcPr>
          <w:p w:rsidR="00393E0A" w:rsidRDefault="00393E0A">
            <w:pPr>
              <w:rPr>
                <w:sz w:val="24"/>
                <w:szCs w:val="24"/>
              </w:rPr>
            </w:pPr>
          </w:p>
          <w:p w:rsidR="00393E0A" w:rsidRDefault="00393E0A">
            <w:pPr>
              <w:rPr>
                <w:sz w:val="24"/>
                <w:szCs w:val="24"/>
              </w:rPr>
            </w:pPr>
          </w:p>
        </w:tc>
        <w:tc>
          <w:tcPr>
            <w:tcW w:w="2151" w:type="dxa"/>
          </w:tcPr>
          <w:p w:rsidR="00393E0A" w:rsidRDefault="00393E0A">
            <w:pPr>
              <w:rPr>
                <w:sz w:val="24"/>
                <w:szCs w:val="24"/>
              </w:rPr>
            </w:pPr>
          </w:p>
        </w:tc>
        <w:tc>
          <w:tcPr>
            <w:tcW w:w="2099" w:type="dxa"/>
          </w:tcPr>
          <w:p w:rsidR="00393E0A" w:rsidRDefault="00393E0A">
            <w:pPr>
              <w:rPr>
                <w:sz w:val="24"/>
                <w:szCs w:val="24"/>
              </w:rPr>
            </w:pPr>
          </w:p>
        </w:tc>
        <w:tc>
          <w:tcPr>
            <w:tcW w:w="1577" w:type="dxa"/>
          </w:tcPr>
          <w:p w:rsidR="00393E0A" w:rsidRDefault="00393E0A">
            <w:pPr>
              <w:rPr>
                <w:sz w:val="24"/>
                <w:szCs w:val="24"/>
              </w:rPr>
            </w:pPr>
          </w:p>
        </w:tc>
        <w:tc>
          <w:tcPr>
            <w:tcW w:w="1430" w:type="dxa"/>
          </w:tcPr>
          <w:p w:rsidR="00393E0A" w:rsidRDefault="00393E0A">
            <w:pPr>
              <w:rPr>
                <w:sz w:val="24"/>
                <w:szCs w:val="24"/>
              </w:rPr>
            </w:pPr>
          </w:p>
        </w:tc>
      </w:tr>
      <w:tr w:rsidR="00393E0A" w:rsidTr="00393E0A">
        <w:tc>
          <w:tcPr>
            <w:tcW w:w="1759" w:type="dxa"/>
          </w:tcPr>
          <w:p w:rsidR="00393E0A" w:rsidRDefault="00393E0A">
            <w:pPr>
              <w:rPr>
                <w:sz w:val="24"/>
                <w:szCs w:val="24"/>
              </w:rPr>
            </w:pPr>
          </w:p>
          <w:p w:rsidR="00393E0A" w:rsidRDefault="00393E0A">
            <w:pPr>
              <w:rPr>
                <w:sz w:val="24"/>
                <w:szCs w:val="24"/>
              </w:rPr>
            </w:pPr>
          </w:p>
        </w:tc>
        <w:tc>
          <w:tcPr>
            <w:tcW w:w="2151" w:type="dxa"/>
          </w:tcPr>
          <w:p w:rsidR="00393E0A" w:rsidRDefault="00393E0A">
            <w:pPr>
              <w:rPr>
                <w:sz w:val="24"/>
                <w:szCs w:val="24"/>
              </w:rPr>
            </w:pPr>
          </w:p>
        </w:tc>
        <w:tc>
          <w:tcPr>
            <w:tcW w:w="2099" w:type="dxa"/>
          </w:tcPr>
          <w:p w:rsidR="00393E0A" w:rsidRDefault="00393E0A">
            <w:pPr>
              <w:rPr>
                <w:sz w:val="24"/>
                <w:szCs w:val="24"/>
              </w:rPr>
            </w:pPr>
          </w:p>
        </w:tc>
        <w:tc>
          <w:tcPr>
            <w:tcW w:w="1577" w:type="dxa"/>
          </w:tcPr>
          <w:p w:rsidR="00393E0A" w:rsidRDefault="00393E0A">
            <w:pPr>
              <w:rPr>
                <w:sz w:val="24"/>
                <w:szCs w:val="24"/>
              </w:rPr>
            </w:pPr>
          </w:p>
        </w:tc>
        <w:tc>
          <w:tcPr>
            <w:tcW w:w="1430" w:type="dxa"/>
          </w:tcPr>
          <w:p w:rsidR="00393E0A" w:rsidRDefault="00393E0A">
            <w:pPr>
              <w:rPr>
                <w:sz w:val="24"/>
                <w:szCs w:val="24"/>
              </w:rPr>
            </w:pPr>
          </w:p>
        </w:tc>
      </w:tr>
      <w:tr w:rsidR="00393E0A" w:rsidTr="00393E0A">
        <w:tc>
          <w:tcPr>
            <w:tcW w:w="1759" w:type="dxa"/>
          </w:tcPr>
          <w:p w:rsidR="00393E0A" w:rsidRDefault="00393E0A">
            <w:pPr>
              <w:rPr>
                <w:sz w:val="24"/>
                <w:szCs w:val="24"/>
              </w:rPr>
            </w:pPr>
          </w:p>
          <w:p w:rsidR="00393E0A" w:rsidRDefault="00393E0A">
            <w:pPr>
              <w:rPr>
                <w:sz w:val="24"/>
                <w:szCs w:val="24"/>
              </w:rPr>
            </w:pPr>
          </w:p>
        </w:tc>
        <w:tc>
          <w:tcPr>
            <w:tcW w:w="2151" w:type="dxa"/>
          </w:tcPr>
          <w:p w:rsidR="00393E0A" w:rsidRDefault="00393E0A">
            <w:pPr>
              <w:rPr>
                <w:sz w:val="24"/>
                <w:szCs w:val="24"/>
              </w:rPr>
            </w:pPr>
          </w:p>
        </w:tc>
        <w:tc>
          <w:tcPr>
            <w:tcW w:w="2099" w:type="dxa"/>
          </w:tcPr>
          <w:p w:rsidR="00393E0A" w:rsidRDefault="00393E0A">
            <w:pPr>
              <w:rPr>
                <w:sz w:val="24"/>
                <w:szCs w:val="24"/>
              </w:rPr>
            </w:pPr>
          </w:p>
        </w:tc>
        <w:tc>
          <w:tcPr>
            <w:tcW w:w="1577" w:type="dxa"/>
          </w:tcPr>
          <w:p w:rsidR="00393E0A" w:rsidRDefault="00393E0A">
            <w:pPr>
              <w:rPr>
                <w:sz w:val="24"/>
                <w:szCs w:val="24"/>
              </w:rPr>
            </w:pPr>
          </w:p>
        </w:tc>
        <w:tc>
          <w:tcPr>
            <w:tcW w:w="1430" w:type="dxa"/>
          </w:tcPr>
          <w:p w:rsidR="00393E0A" w:rsidRDefault="00393E0A">
            <w:pPr>
              <w:rPr>
                <w:sz w:val="24"/>
                <w:szCs w:val="24"/>
              </w:rPr>
            </w:pPr>
          </w:p>
        </w:tc>
      </w:tr>
      <w:tr w:rsidR="00393E0A" w:rsidTr="00393E0A">
        <w:tc>
          <w:tcPr>
            <w:tcW w:w="1759" w:type="dxa"/>
          </w:tcPr>
          <w:p w:rsidR="00393E0A" w:rsidRDefault="00393E0A">
            <w:pPr>
              <w:rPr>
                <w:sz w:val="24"/>
                <w:szCs w:val="24"/>
              </w:rPr>
            </w:pPr>
          </w:p>
          <w:p w:rsidR="00393E0A" w:rsidRDefault="00393E0A">
            <w:pPr>
              <w:rPr>
                <w:sz w:val="24"/>
                <w:szCs w:val="24"/>
              </w:rPr>
            </w:pPr>
          </w:p>
        </w:tc>
        <w:tc>
          <w:tcPr>
            <w:tcW w:w="2151" w:type="dxa"/>
          </w:tcPr>
          <w:p w:rsidR="00393E0A" w:rsidRDefault="00393E0A">
            <w:pPr>
              <w:rPr>
                <w:sz w:val="24"/>
                <w:szCs w:val="24"/>
              </w:rPr>
            </w:pPr>
          </w:p>
        </w:tc>
        <w:tc>
          <w:tcPr>
            <w:tcW w:w="2099" w:type="dxa"/>
          </w:tcPr>
          <w:p w:rsidR="00393E0A" w:rsidRDefault="00393E0A">
            <w:pPr>
              <w:rPr>
                <w:sz w:val="24"/>
                <w:szCs w:val="24"/>
              </w:rPr>
            </w:pPr>
          </w:p>
        </w:tc>
        <w:tc>
          <w:tcPr>
            <w:tcW w:w="1577" w:type="dxa"/>
          </w:tcPr>
          <w:p w:rsidR="00393E0A" w:rsidRDefault="00393E0A">
            <w:pPr>
              <w:rPr>
                <w:sz w:val="24"/>
                <w:szCs w:val="24"/>
              </w:rPr>
            </w:pPr>
          </w:p>
        </w:tc>
        <w:tc>
          <w:tcPr>
            <w:tcW w:w="1430" w:type="dxa"/>
          </w:tcPr>
          <w:p w:rsidR="00393E0A" w:rsidRDefault="00393E0A">
            <w:pPr>
              <w:rPr>
                <w:sz w:val="24"/>
                <w:szCs w:val="24"/>
              </w:rPr>
            </w:pPr>
          </w:p>
        </w:tc>
      </w:tr>
    </w:tbl>
    <w:p w:rsidR="00D809FE" w:rsidRDefault="00D809FE">
      <w:pPr>
        <w:rPr>
          <w:sz w:val="24"/>
          <w:szCs w:val="24"/>
        </w:rPr>
      </w:pPr>
    </w:p>
    <w:p w:rsidR="003844F6" w:rsidRPr="003844F6" w:rsidRDefault="003844F6" w:rsidP="003844F6">
      <w:pPr>
        <w:spacing w:after="0" w:line="240" w:lineRule="auto"/>
        <w:rPr>
          <w:rFonts w:ascii="Arial" w:eastAsia="Times New Roman" w:hAnsi="Arial" w:cs="Arial"/>
          <w:b/>
          <w:sz w:val="24"/>
          <w:szCs w:val="24"/>
          <w:u w:val="single"/>
          <w:lang w:eastAsia="en-GB"/>
        </w:rPr>
      </w:pPr>
      <w:r w:rsidRPr="003844F6">
        <w:rPr>
          <w:rFonts w:ascii="Arial" w:eastAsia="Times New Roman" w:hAnsi="Arial" w:cs="Arial"/>
          <w:b/>
          <w:sz w:val="24"/>
          <w:szCs w:val="24"/>
          <w:u w:val="single"/>
          <w:lang w:eastAsia="en-GB"/>
        </w:rPr>
        <w:t xml:space="preserve">Self Evaluation for Knowledge Exchange – Baseline </w:t>
      </w: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r w:rsidRPr="003844F6">
        <w:rPr>
          <w:rFonts w:ascii="Arial" w:eastAsia="Times New Roman" w:hAnsi="Arial" w:cs="Arial"/>
          <w:sz w:val="24"/>
          <w:szCs w:val="24"/>
          <w:lang w:eastAsia="en-GB"/>
        </w:rPr>
        <w:t xml:space="preserve">  Knowledge you feel confident about                         Knowledge you need to acquire </w:t>
      </w:r>
    </w:p>
    <w:p w:rsidR="003844F6" w:rsidRPr="003844F6" w:rsidRDefault="003844F6" w:rsidP="003844F6">
      <w:pPr>
        <w:spacing w:after="0" w:line="240" w:lineRule="auto"/>
        <w:rPr>
          <w:rFonts w:ascii="Arial" w:eastAsia="Times New Roman" w:hAnsi="Arial" w:cs="Arial"/>
          <w:sz w:val="24"/>
          <w:szCs w:val="24"/>
          <w:lang w:eastAsia="en-GB"/>
        </w:rPr>
      </w:pPr>
      <w:r w:rsidRPr="003844F6">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152400</wp:posOffset>
                </wp:positionV>
                <wp:extent cx="2743200" cy="2118360"/>
                <wp:effectExtent l="5715" t="7620" r="13335" b="762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1183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95A7D0E" id="Rectangle: Rounded Corners 10" o:spid="_x0000_s1026" style="position:absolute;margin-left:270pt;margin-top:12pt;width:3in;height:1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"/>
            </w:pict>
          </mc:Fallback>
        </mc:AlternateContent>
      </w:r>
      <w:r w:rsidRPr="003844F6">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2743200" cy="2171700"/>
                <wp:effectExtent l="5715" t="11430" r="13335" b="7620"/>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171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683D1EE" id="Rectangle: Rounded Corners 9" o:spid="_x0000_s1026" style="position:absolute;margin-left:0;margin-top:7.8pt;width:3in;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"/>
            </w:pict>
          </mc:Fallback>
        </mc:AlternateContent>
      </w:r>
      <w:r w:rsidRPr="003844F6">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152400</wp:posOffset>
                </wp:positionV>
                <wp:extent cx="2438400" cy="2057400"/>
                <wp:effectExtent l="0" t="0" r="381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4F6" w:rsidRDefault="003844F6" w:rsidP="003844F6">
                            <w:pPr>
                              <w:numPr>
                                <w:ilvl w:val="0"/>
                                <w:numId w:val="3"/>
                              </w:numPr>
                              <w:spacing w:after="0" w:line="240" w:lineRule="auto"/>
                            </w:pPr>
                          </w:p>
                          <w:p w:rsidR="003844F6" w:rsidRDefault="003844F6" w:rsidP="003844F6">
                            <w:pPr>
                              <w:ind w:left="360"/>
                            </w:pPr>
                          </w:p>
                          <w:p w:rsidR="003844F6" w:rsidRDefault="003844F6" w:rsidP="003844F6">
                            <w:pPr>
                              <w:ind w:left="360"/>
                            </w:pPr>
                          </w:p>
                          <w:p w:rsidR="003844F6" w:rsidRDefault="003844F6" w:rsidP="003844F6">
                            <w:pPr>
                              <w:ind w:left="360"/>
                            </w:pPr>
                          </w:p>
                          <w:p w:rsidR="003844F6" w:rsidRDefault="003844F6" w:rsidP="003844F6">
                            <w:pPr>
                              <w:numPr>
                                <w:ilvl w:val="0"/>
                                <w:numId w:val="3"/>
                              </w:numPr>
                              <w:spacing w:after="0" w:line="240" w:lineRule="auto"/>
                            </w:pPr>
                          </w:p>
                          <w:p w:rsidR="003844F6" w:rsidRDefault="003844F6" w:rsidP="003844F6"/>
                          <w:p w:rsidR="003844F6" w:rsidRDefault="003844F6" w:rsidP="003844F6"/>
                          <w:p w:rsidR="003844F6" w:rsidRDefault="003844F6" w:rsidP="003844F6">
                            <w:pPr>
                              <w:ind w:left="360"/>
                            </w:pPr>
                          </w:p>
                          <w:p w:rsidR="003844F6" w:rsidRDefault="003844F6" w:rsidP="003844F6">
                            <w:pPr>
                              <w:numPr>
                                <w:ilvl w:val="0"/>
                                <w:numId w:val="3"/>
                              </w:num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pt;margin-top:12pt;width:19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ef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" filled="f" stroked="f">
                <v:textbox>
                  <w:txbxContent>
                    <w:p w:rsidR="003844F6" w:rsidRDefault="003844F6" w:rsidP="003844F6">
                      <w:pPr>
                        <w:numPr>
                          <w:ilvl w:val="0"/>
                          <w:numId w:val="3"/>
                        </w:numPr>
                        <w:spacing w:after="0" w:line="240" w:lineRule="auto"/>
                      </w:pPr>
                    </w:p>
                    <w:p w:rsidR="003844F6" w:rsidRDefault="003844F6" w:rsidP="003844F6">
                      <w:pPr>
                        <w:ind w:left="360"/>
                      </w:pPr>
                    </w:p>
                    <w:p w:rsidR="003844F6" w:rsidRDefault="003844F6" w:rsidP="003844F6">
                      <w:pPr>
                        <w:ind w:left="360"/>
                      </w:pPr>
                    </w:p>
                    <w:p w:rsidR="003844F6" w:rsidRDefault="003844F6" w:rsidP="003844F6">
                      <w:pPr>
                        <w:ind w:left="360"/>
                      </w:pPr>
                    </w:p>
                    <w:p w:rsidR="003844F6" w:rsidRDefault="003844F6" w:rsidP="003844F6">
                      <w:pPr>
                        <w:numPr>
                          <w:ilvl w:val="0"/>
                          <w:numId w:val="3"/>
                        </w:numPr>
                        <w:spacing w:after="0" w:line="240" w:lineRule="auto"/>
                      </w:pPr>
                    </w:p>
                    <w:p w:rsidR="003844F6" w:rsidRDefault="003844F6" w:rsidP="003844F6"/>
                    <w:p w:rsidR="003844F6" w:rsidRDefault="003844F6" w:rsidP="003844F6"/>
                    <w:p w:rsidR="003844F6" w:rsidRDefault="003844F6" w:rsidP="003844F6">
                      <w:pPr>
                        <w:ind w:left="360"/>
                      </w:pPr>
                    </w:p>
                    <w:p w:rsidR="003844F6" w:rsidRDefault="003844F6" w:rsidP="003844F6">
                      <w:pPr>
                        <w:numPr>
                          <w:ilvl w:val="0"/>
                          <w:numId w:val="3"/>
                        </w:numPr>
                        <w:spacing w:after="0" w:line="240" w:lineRule="auto"/>
                      </w:pPr>
                    </w:p>
                  </w:txbxContent>
                </v:textbox>
              </v:shape>
            </w:pict>
          </mc:Fallback>
        </mc:AlternateContent>
      </w:r>
    </w:p>
    <w:p w:rsidR="003844F6" w:rsidRPr="003844F6" w:rsidRDefault="003844F6" w:rsidP="003844F6">
      <w:pPr>
        <w:spacing w:after="0" w:line="240" w:lineRule="auto"/>
        <w:rPr>
          <w:rFonts w:ascii="Arial" w:eastAsia="Times New Roman" w:hAnsi="Arial" w:cs="Arial"/>
          <w:sz w:val="24"/>
          <w:szCs w:val="24"/>
          <w:lang w:eastAsia="en-GB"/>
        </w:rPr>
      </w:pPr>
      <w:r w:rsidRPr="003844F6">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3289935</wp:posOffset>
                </wp:positionH>
                <wp:positionV relativeFrom="paragraph">
                  <wp:posOffset>47625</wp:posOffset>
                </wp:positionV>
                <wp:extent cx="2438400" cy="2057400"/>
                <wp:effectExtent l="0" t="190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4F6" w:rsidRDefault="003844F6" w:rsidP="003844F6">
                            <w:pPr>
                              <w:numPr>
                                <w:ilvl w:val="0"/>
                                <w:numId w:val="3"/>
                              </w:numPr>
                              <w:spacing w:after="0" w:line="240" w:lineRule="auto"/>
                            </w:pPr>
                          </w:p>
                          <w:p w:rsidR="003844F6" w:rsidRDefault="003844F6" w:rsidP="003844F6">
                            <w:pPr>
                              <w:ind w:left="360"/>
                            </w:pPr>
                          </w:p>
                          <w:p w:rsidR="003844F6" w:rsidRDefault="003844F6" w:rsidP="003844F6">
                            <w:pPr>
                              <w:ind w:left="360"/>
                            </w:pPr>
                          </w:p>
                          <w:p w:rsidR="003844F6" w:rsidRDefault="003844F6" w:rsidP="003844F6">
                            <w:pPr>
                              <w:ind w:left="360"/>
                            </w:pPr>
                          </w:p>
                          <w:p w:rsidR="003844F6" w:rsidRDefault="003844F6" w:rsidP="003844F6">
                            <w:pPr>
                              <w:numPr>
                                <w:ilvl w:val="0"/>
                                <w:numId w:val="3"/>
                              </w:numPr>
                              <w:spacing w:after="0" w:line="240" w:lineRule="auto"/>
                            </w:pPr>
                          </w:p>
                          <w:p w:rsidR="003844F6" w:rsidRDefault="003844F6" w:rsidP="003844F6"/>
                          <w:p w:rsidR="003844F6" w:rsidRDefault="003844F6" w:rsidP="003844F6"/>
                          <w:p w:rsidR="003844F6" w:rsidRDefault="003844F6" w:rsidP="003844F6">
                            <w:pPr>
                              <w:ind w:left="360"/>
                            </w:pPr>
                          </w:p>
                          <w:p w:rsidR="003844F6" w:rsidRDefault="003844F6" w:rsidP="003844F6">
                            <w:pPr>
                              <w:numPr>
                                <w:ilvl w:val="0"/>
                                <w:numId w:val="3"/>
                              </w:num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59.05pt;margin-top:3.75pt;width:192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xa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" filled="f" stroked="f">
                <v:textbox>
                  <w:txbxContent>
                    <w:p w:rsidR="003844F6" w:rsidRDefault="003844F6" w:rsidP="003844F6">
                      <w:pPr>
                        <w:numPr>
                          <w:ilvl w:val="0"/>
                          <w:numId w:val="3"/>
                        </w:numPr>
                        <w:spacing w:after="0" w:line="240" w:lineRule="auto"/>
                      </w:pPr>
                    </w:p>
                    <w:p w:rsidR="003844F6" w:rsidRDefault="003844F6" w:rsidP="003844F6">
                      <w:pPr>
                        <w:ind w:left="360"/>
                      </w:pPr>
                    </w:p>
                    <w:p w:rsidR="003844F6" w:rsidRDefault="003844F6" w:rsidP="003844F6">
                      <w:pPr>
                        <w:ind w:left="360"/>
                      </w:pPr>
                    </w:p>
                    <w:p w:rsidR="003844F6" w:rsidRDefault="003844F6" w:rsidP="003844F6">
                      <w:pPr>
                        <w:ind w:left="360"/>
                      </w:pPr>
                    </w:p>
                    <w:p w:rsidR="003844F6" w:rsidRDefault="003844F6" w:rsidP="003844F6">
                      <w:pPr>
                        <w:numPr>
                          <w:ilvl w:val="0"/>
                          <w:numId w:val="3"/>
                        </w:numPr>
                        <w:spacing w:after="0" w:line="240" w:lineRule="auto"/>
                      </w:pPr>
                    </w:p>
                    <w:p w:rsidR="003844F6" w:rsidRDefault="003844F6" w:rsidP="003844F6"/>
                    <w:p w:rsidR="003844F6" w:rsidRDefault="003844F6" w:rsidP="003844F6"/>
                    <w:p w:rsidR="003844F6" w:rsidRDefault="003844F6" w:rsidP="003844F6">
                      <w:pPr>
                        <w:ind w:left="360"/>
                      </w:pPr>
                    </w:p>
                    <w:p w:rsidR="003844F6" w:rsidRDefault="003844F6" w:rsidP="003844F6">
                      <w:pPr>
                        <w:numPr>
                          <w:ilvl w:val="0"/>
                          <w:numId w:val="3"/>
                        </w:numPr>
                        <w:spacing w:after="0" w:line="240" w:lineRule="auto"/>
                      </w:pPr>
                    </w:p>
                  </w:txbxContent>
                </v:textbox>
              </v:shape>
            </w:pict>
          </mc:Fallback>
        </mc:AlternateContent>
      </w: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r w:rsidRPr="003844F6">
        <w:rPr>
          <w:rFonts w:ascii="Arial" w:eastAsia="Times New Roman" w:hAnsi="Arial" w:cs="Arial"/>
          <w:sz w:val="24"/>
          <w:szCs w:val="24"/>
          <w:lang w:eastAsia="en-GB"/>
        </w:rPr>
        <w:t>How might you learn?</w:t>
      </w:r>
    </w:p>
    <w:p w:rsidR="003844F6" w:rsidRPr="003844F6" w:rsidRDefault="003844F6" w:rsidP="003844F6">
      <w:pPr>
        <w:spacing w:after="0" w:line="240" w:lineRule="auto"/>
        <w:rPr>
          <w:rFonts w:ascii="Arial" w:eastAsia="Times New Roman" w:hAnsi="Arial" w:cs="Arial"/>
          <w:sz w:val="24"/>
          <w:szCs w:val="24"/>
          <w:lang w:eastAsia="en-GB"/>
        </w:rPr>
      </w:pPr>
      <w:r w:rsidRPr="003844F6">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121920</wp:posOffset>
                </wp:positionV>
                <wp:extent cx="6172200" cy="1356995"/>
                <wp:effectExtent l="5715" t="9525" r="13335" b="5080"/>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569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DF5100E" id="Rectangle: Rounded Corners 6" o:spid="_x0000_s1026" style="position:absolute;margin-left:0;margin-top:9.6pt;width:486pt;height:10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"/>
            </w:pict>
          </mc:Fallback>
        </mc:AlternateContent>
      </w: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r w:rsidRPr="003844F6">
        <w:rPr>
          <w:rFonts w:ascii="Arial" w:eastAsia="Times New Roman" w:hAnsi="Arial" w:cs="Arial"/>
          <w:sz w:val="24"/>
          <w:szCs w:val="24"/>
          <w:lang w:eastAsia="en-GB"/>
        </w:rPr>
        <w:t>Who else is involved?</w:t>
      </w:r>
    </w:p>
    <w:p w:rsidR="003844F6" w:rsidRPr="003844F6" w:rsidRDefault="003844F6" w:rsidP="003844F6">
      <w:pPr>
        <w:spacing w:after="0" w:line="240" w:lineRule="auto"/>
        <w:rPr>
          <w:rFonts w:ascii="Arial" w:eastAsia="Times New Roman" w:hAnsi="Arial" w:cs="Arial"/>
          <w:sz w:val="24"/>
          <w:szCs w:val="24"/>
          <w:lang w:eastAsia="en-GB"/>
        </w:rPr>
      </w:pPr>
      <w:r w:rsidRPr="003844F6">
        <w:rPr>
          <w:rFonts w:ascii="Arial" w:eastAsia="Times New Roman"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60960</wp:posOffset>
                </wp:positionV>
                <wp:extent cx="6172200" cy="1485900"/>
                <wp:effectExtent l="5715" t="6985" r="13335" b="12065"/>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8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98348BE" id="Rectangle: Rounded Corners 4" o:spid="_x0000_s1026" style="position:absolute;margin-left:0;margin-top:4.8pt;width:486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"/>
            </w:pict>
          </mc:Fallback>
        </mc:AlternateContent>
      </w: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p>
    <w:p w:rsidR="003844F6" w:rsidRPr="003844F6" w:rsidRDefault="003844F6" w:rsidP="003844F6">
      <w:pPr>
        <w:spacing w:after="0" w:line="240" w:lineRule="auto"/>
        <w:rPr>
          <w:rFonts w:ascii="Arial" w:eastAsia="Times New Roman" w:hAnsi="Arial" w:cs="Arial"/>
          <w:sz w:val="24"/>
          <w:szCs w:val="24"/>
          <w:lang w:eastAsia="en-GB"/>
        </w:rPr>
      </w:pPr>
      <w:r w:rsidRPr="003844F6">
        <w:rPr>
          <w:rFonts w:ascii="Arial" w:eastAsia="Times New Roman" w:hAnsi="Arial" w:cs="Arial"/>
          <w:sz w:val="24"/>
          <w:szCs w:val="24"/>
          <w:lang w:eastAsia="en-GB"/>
        </w:rPr>
        <w:t xml:space="preserve"> </w:t>
      </w:r>
      <w:r>
        <w:rPr>
          <w:rFonts w:ascii="Arial" w:eastAsia="Times New Roman" w:hAnsi="Arial" w:cs="Arial"/>
          <w:sz w:val="24"/>
          <w:szCs w:val="24"/>
          <w:lang w:eastAsia="en-GB"/>
        </w:rPr>
        <w:t>What is your next step?</w:t>
      </w:r>
    </w:p>
    <w:p w:rsidR="003844F6" w:rsidRDefault="003844F6">
      <w:pPr>
        <w:rPr>
          <w:sz w:val="24"/>
          <w:szCs w:val="24"/>
        </w:rPr>
      </w:pPr>
      <w:r w:rsidRPr="003844F6">
        <w:rPr>
          <w:rFonts w:ascii="Arial" w:eastAsia="Times New Roman" w:hAnsi="Arial"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196850</wp:posOffset>
                </wp:positionV>
                <wp:extent cx="6172200" cy="2019300"/>
                <wp:effectExtent l="0" t="0" r="19050" b="1905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019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7786259" id="Rectangle: Rounded Corners 3" o:spid="_x0000_s1026" style="position:absolute;margin-left:0;margin-top:15.5pt;width:486pt;height:15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">
                <w10:wrap anchorx="margin"/>
              </v:roundrect>
            </w:pict>
          </mc:Fallback>
        </mc:AlternateContent>
      </w:r>
    </w:p>
    <w:p w:rsidR="003844F6" w:rsidRDefault="003844F6">
      <w:pPr>
        <w:rPr>
          <w:sz w:val="24"/>
          <w:szCs w:val="24"/>
        </w:rPr>
      </w:pPr>
    </w:p>
    <w:p w:rsidR="003844F6" w:rsidRDefault="003844F6">
      <w:pPr>
        <w:rPr>
          <w:sz w:val="24"/>
          <w:szCs w:val="24"/>
        </w:rPr>
      </w:pPr>
    </w:p>
    <w:p w:rsidR="003844F6" w:rsidRDefault="003844F6">
      <w:pPr>
        <w:rPr>
          <w:sz w:val="24"/>
          <w:szCs w:val="24"/>
        </w:rPr>
      </w:pPr>
    </w:p>
    <w:p w:rsidR="003844F6" w:rsidRDefault="003844F6">
      <w:pPr>
        <w:rPr>
          <w:sz w:val="24"/>
          <w:szCs w:val="24"/>
        </w:rPr>
      </w:pPr>
    </w:p>
    <w:p w:rsidR="003844F6" w:rsidRDefault="003844F6">
      <w:pPr>
        <w:rPr>
          <w:sz w:val="24"/>
          <w:szCs w:val="24"/>
        </w:rPr>
      </w:pPr>
    </w:p>
    <w:p w:rsidR="003844F6" w:rsidRDefault="003844F6">
      <w:pPr>
        <w:rPr>
          <w:sz w:val="24"/>
          <w:szCs w:val="24"/>
        </w:rPr>
      </w:pPr>
    </w:p>
    <w:p w:rsidR="003844F6" w:rsidRDefault="003844F6">
      <w:pPr>
        <w:rPr>
          <w:sz w:val="24"/>
          <w:szCs w:val="24"/>
        </w:rPr>
      </w:pPr>
    </w:p>
    <w:p w:rsidR="00D809FE" w:rsidRDefault="00393E0A">
      <w:pPr>
        <w:rPr>
          <w:sz w:val="24"/>
          <w:szCs w:val="24"/>
        </w:rPr>
      </w:pPr>
      <w:r>
        <w:rPr>
          <w:sz w:val="24"/>
          <w:szCs w:val="24"/>
        </w:rPr>
        <w:t>Other methods</w:t>
      </w:r>
    </w:p>
    <w:p w:rsidR="00393E0A" w:rsidRDefault="00393E0A">
      <w:pPr>
        <w:rPr>
          <w:sz w:val="24"/>
          <w:szCs w:val="24"/>
        </w:rPr>
      </w:pPr>
      <w:r>
        <w:rPr>
          <w:sz w:val="24"/>
          <w:szCs w:val="24"/>
        </w:rPr>
        <w:t>Learning logs – there are many examples</w:t>
      </w:r>
      <w:r w:rsidR="003844F6">
        <w:rPr>
          <w:sz w:val="24"/>
          <w:szCs w:val="24"/>
        </w:rPr>
        <w:t xml:space="preserve"> of these, aimed at students or</w:t>
      </w:r>
      <w:r>
        <w:rPr>
          <w:sz w:val="24"/>
          <w:szCs w:val="24"/>
        </w:rPr>
        <w:t xml:space="preserve"> personal development in work. </w:t>
      </w:r>
    </w:p>
    <w:p w:rsidR="003844F6" w:rsidRDefault="003844F6">
      <w:pPr>
        <w:rPr>
          <w:sz w:val="24"/>
          <w:szCs w:val="24"/>
        </w:rPr>
      </w:pPr>
      <w:r>
        <w:rPr>
          <w:sz w:val="24"/>
          <w:szCs w:val="24"/>
        </w:rPr>
        <w:t>Photo or video diaries: great for the time poor! Make a short video answering the questions above.</w:t>
      </w:r>
      <w:r w:rsidR="00043AFE">
        <w:rPr>
          <w:sz w:val="24"/>
          <w:szCs w:val="24"/>
        </w:rPr>
        <w:t xml:space="preserve"> </w:t>
      </w:r>
    </w:p>
    <w:p w:rsidR="00D572E3" w:rsidRDefault="00D572E3">
      <w:pPr>
        <w:rPr>
          <w:sz w:val="24"/>
          <w:szCs w:val="24"/>
        </w:rPr>
      </w:pPr>
      <w:r>
        <w:rPr>
          <w:sz w:val="24"/>
          <w:szCs w:val="24"/>
        </w:rPr>
        <w:t>In evaluating the Symbiosis project, we asked very simple questions at the beginning:</w:t>
      </w:r>
    </w:p>
    <w:p w:rsidR="00D572E3" w:rsidRDefault="00D572E3" w:rsidP="00D572E3">
      <w:pPr>
        <w:pStyle w:val="ListParagraph"/>
        <w:numPr>
          <w:ilvl w:val="0"/>
          <w:numId w:val="5"/>
        </w:numPr>
        <w:rPr>
          <w:sz w:val="24"/>
          <w:szCs w:val="24"/>
        </w:rPr>
      </w:pPr>
      <w:r>
        <w:rPr>
          <w:sz w:val="24"/>
          <w:szCs w:val="24"/>
        </w:rPr>
        <w:t>Describe your current relationships with industry</w:t>
      </w:r>
    </w:p>
    <w:p w:rsidR="00D572E3" w:rsidRDefault="00D572E3" w:rsidP="00D572E3">
      <w:pPr>
        <w:pStyle w:val="ListParagraph"/>
        <w:numPr>
          <w:ilvl w:val="0"/>
          <w:numId w:val="5"/>
        </w:numPr>
        <w:rPr>
          <w:sz w:val="24"/>
          <w:szCs w:val="24"/>
        </w:rPr>
      </w:pPr>
      <w:r>
        <w:rPr>
          <w:sz w:val="24"/>
          <w:szCs w:val="24"/>
        </w:rPr>
        <w:t>Where do you want to be – what would success look like at the end of this project?</w:t>
      </w:r>
    </w:p>
    <w:p w:rsidR="00D572E3" w:rsidRPr="00D572E3" w:rsidRDefault="00D572E3" w:rsidP="00D572E3">
      <w:pPr>
        <w:pStyle w:val="ListParagraph"/>
        <w:numPr>
          <w:ilvl w:val="0"/>
          <w:numId w:val="5"/>
        </w:numPr>
        <w:rPr>
          <w:sz w:val="24"/>
          <w:szCs w:val="24"/>
        </w:rPr>
      </w:pPr>
      <w:r>
        <w:rPr>
          <w:sz w:val="24"/>
          <w:szCs w:val="24"/>
        </w:rPr>
        <w:t>Where do you foresee the challenges? How might you get there?</w:t>
      </w:r>
    </w:p>
    <w:p w:rsidR="00D572E3" w:rsidRDefault="00D572E3">
      <w:pPr>
        <w:rPr>
          <w:sz w:val="24"/>
          <w:szCs w:val="24"/>
        </w:rPr>
      </w:pPr>
    </w:p>
    <w:p w:rsidR="00D572E3" w:rsidRDefault="00D572E3">
      <w:pPr>
        <w:rPr>
          <w:sz w:val="24"/>
          <w:szCs w:val="24"/>
        </w:rPr>
      </w:pPr>
    </w:p>
    <w:p w:rsidR="00D572E3" w:rsidRDefault="00D572E3">
      <w:pPr>
        <w:rPr>
          <w:sz w:val="24"/>
          <w:szCs w:val="24"/>
        </w:rPr>
      </w:pPr>
    </w:p>
    <w:p w:rsidR="00D572E3" w:rsidRDefault="00D572E3">
      <w:pPr>
        <w:rPr>
          <w:sz w:val="24"/>
          <w:szCs w:val="24"/>
        </w:rPr>
      </w:pPr>
    </w:p>
    <w:p w:rsidR="00D572E3" w:rsidRDefault="00D572E3">
      <w:pPr>
        <w:rPr>
          <w:sz w:val="24"/>
          <w:szCs w:val="24"/>
        </w:rPr>
      </w:pPr>
    </w:p>
    <w:p w:rsidR="00043AFE" w:rsidRDefault="00043AFE">
      <w:pPr>
        <w:rPr>
          <w:sz w:val="24"/>
          <w:szCs w:val="24"/>
        </w:rPr>
      </w:pPr>
      <w:r>
        <w:rPr>
          <w:sz w:val="24"/>
          <w:szCs w:val="24"/>
        </w:rPr>
        <w:t>Group discussions: using a fli</w:t>
      </w:r>
      <w:r w:rsidR="00E4101B">
        <w:rPr>
          <w:sz w:val="24"/>
          <w:szCs w:val="24"/>
        </w:rPr>
        <w:t>pchart or post it notes, work with</w:t>
      </w:r>
      <w:r>
        <w:rPr>
          <w:sz w:val="24"/>
          <w:szCs w:val="24"/>
        </w:rPr>
        <w:t xml:space="preserve"> a group of colleagues to establish where the collective knowledge is and where it needs to go. This helps plan the next stage. You could use a simple </w:t>
      </w:r>
      <w:r w:rsidR="00D572E3">
        <w:rPr>
          <w:sz w:val="24"/>
          <w:szCs w:val="24"/>
        </w:rPr>
        <w:t>flow chart to plan the project.</w:t>
      </w:r>
    </w:p>
    <w:p w:rsidR="00D572E3" w:rsidRDefault="00D572E3">
      <w:pPr>
        <w:rPr>
          <w:sz w:val="24"/>
          <w:szCs w:val="24"/>
        </w:rPr>
      </w:pPr>
    </w:p>
    <w:p w:rsidR="00043AFE" w:rsidRDefault="00043AFE">
      <w:pPr>
        <w:rPr>
          <w:sz w:val="24"/>
          <w:szCs w:val="24"/>
        </w:rPr>
      </w:pPr>
      <w:r>
        <w:rPr>
          <w:noProof/>
          <w:sz w:val="24"/>
          <w:szCs w:val="24"/>
          <w:lang w:eastAsia="en-GB"/>
        </w:rPr>
        <w:drawing>
          <wp:inline distT="0" distB="0" distL="0" distR="0">
            <wp:extent cx="5845810" cy="2063456"/>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sic flowchart Industry partnership.jpeg"/>
                    <pic:cNvPicPr/>
                  </pic:nvPicPr>
                  <pic:blipFill>
                    <a:blip r:embed="rId16">
                      <a:extLst>
                        <a:ext uri="{28A0092B-C50C-407E-A947-70E740481C1C}">
                          <a14:useLocalDpi xmlns:a14="http://schemas.microsoft.com/office/drawing/2010/main" val="0"/>
                        </a:ext>
                      </a:extLst>
                    </a:blip>
                    <a:stretch>
                      <a:fillRect/>
                    </a:stretch>
                  </pic:blipFill>
                  <pic:spPr>
                    <a:xfrm>
                      <a:off x="0" y="0"/>
                      <a:ext cx="5852389" cy="2065778"/>
                    </a:xfrm>
                    <a:prstGeom prst="rect">
                      <a:avLst/>
                    </a:prstGeom>
                  </pic:spPr>
                </pic:pic>
              </a:graphicData>
            </a:graphic>
          </wp:inline>
        </w:drawing>
      </w:r>
    </w:p>
    <w:p w:rsidR="00043AFE" w:rsidRDefault="00D572E3">
      <w:pPr>
        <w:rPr>
          <w:b/>
          <w:sz w:val="24"/>
          <w:szCs w:val="24"/>
        </w:rPr>
      </w:pPr>
      <w:r>
        <w:rPr>
          <w:b/>
          <w:sz w:val="24"/>
          <w:szCs w:val="24"/>
        </w:rPr>
        <w:t>In-project evaluation</w:t>
      </w:r>
    </w:p>
    <w:p w:rsidR="00D572E3" w:rsidRDefault="00D572E3">
      <w:pPr>
        <w:rPr>
          <w:sz w:val="24"/>
          <w:szCs w:val="24"/>
        </w:rPr>
      </w:pPr>
      <w:r>
        <w:rPr>
          <w:sz w:val="24"/>
          <w:szCs w:val="24"/>
        </w:rPr>
        <w:t>Consistency matters! Use the same tools as at the beginning. Be honest and ask:</w:t>
      </w:r>
    </w:p>
    <w:p w:rsidR="00D572E3" w:rsidRDefault="00D572E3" w:rsidP="00D572E3">
      <w:pPr>
        <w:pStyle w:val="ListParagraph"/>
        <w:numPr>
          <w:ilvl w:val="0"/>
          <w:numId w:val="4"/>
        </w:numPr>
        <w:rPr>
          <w:sz w:val="24"/>
          <w:szCs w:val="24"/>
        </w:rPr>
      </w:pPr>
      <w:r>
        <w:rPr>
          <w:sz w:val="24"/>
          <w:szCs w:val="24"/>
        </w:rPr>
        <w:t>What have we/I learnt (quantify and describe it, even briefly. Describe `soft’ skills as well as hard knowledge; describe unexpected events, impacts, partners, changes of direction and learning)</w:t>
      </w:r>
    </w:p>
    <w:p w:rsidR="00D572E3" w:rsidRPr="00D572E3" w:rsidRDefault="00D572E3" w:rsidP="00D572E3">
      <w:pPr>
        <w:pStyle w:val="ListParagraph"/>
        <w:numPr>
          <w:ilvl w:val="0"/>
          <w:numId w:val="4"/>
        </w:numPr>
        <w:rPr>
          <w:sz w:val="24"/>
          <w:szCs w:val="24"/>
        </w:rPr>
      </w:pPr>
      <w:r>
        <w:rPr>
          <w:sz w:val="24"/>
          <w:szCs w:val="24"/>
        </w:rPr>
        <w:t>Where next?</w:t>
      </w:r>
    </w:p>
    <w:p w:rsidR="003844F6" w:rsidRDefault="00D572E3">
      <w:pPr>
        <w:rPr>
          <w:sz w:val="24"/>
          <w:szCs w:val="24"/>
        </w:rPr>
      </w:pPr>
      <w:r>
        <w:rPr>
          <w:sz w:val="24"/>
          <w:szCs w:val="24"/>
        </w:rPr>
        <w:t>Again, this can be done as a group or individual exercise or both.</w:t>
      </w:r>
    </w:p>
    <w:p w:rsidR="00D572E3" w:rsidRDefault="00D572E3">
      <w:pPr>
        <w:rPr>
          <w:b/>
          <w:sz w:val="24"/>
          <w:szCs w:val="24"/>
        </w:rPr>
      </w:pPr>
      <w:r>
        <w:rPr>
          <w:b/>
          <w:sz w:val="24"/>
          <w:szCs w:val="24"/>
        </w:rPr>
        <w:t>Summative (end of project evaluation)</w:t>
      </w:r>
    </w:p>
    <w:p w:rsidR="00D572E3" w:rsidRDefault="00D572E3">
      <w:pPr>
        <w:rPr>
          <w:sz w:val="24"/>
          <w:szCs w:val="24"/>
        </w:rPr>
      </w:pPr>
      <w:r>
        <w:rPr>
          <w:sz w:val="24"/>
          <w:szCs w:val="24"/>
        </w:rPr>
        <w:t>Revisit your baseline. How far have you come? Hold a group or team discussion.</w:t>
      </w:r>
      <w:r w:rsidR="00A23546">
        <w:rPr>
          <w:sz w:val="24"/>
          <w:szCs w:val="24"/>
        </w:rPr>
        <w:t xml:space="preserve"> Fill in individual logs or revisit your flow chart.</w:t>
      </w:r>
    </w:p>
    <w:p w:rsidR="00A23546" w:rsidRDefault="00D572E3">
      <w:pPr>
        <w:rPr>
          <w:sz w:val="24"/>
          <w:szCs w:val="24"/>
        </w:rPr>
      </w:pPr>
      <w:r>
        <w:rPr>
          <w:sz w:val="24"/>
          <w:szCs w:val="24"/>
        </w:rPr>
        <w:t xml:space="preserve">Distance travelled tape. You can use visual tools such as a ribbon or tape stretched around the room or across one wall, representing `distance travelled’. Mark points which show progression from `No knowledge’ or ` No confidence’ </w:t>
      </w:r>
      <w:r w:rsidR="00A23546">
        <w:rPr>
          <w:sz w:val="24"/>
          <w:szCs w:val="24"/>
        </w:rPr>
        <w:t>to `lots of knowledge’ ` Lots of confidence’.</w:t>
      </w:r>
    </w:p>
    <w:p w:rsidR="00D572E3" w:rsidRPr="00D572E3" w:rsidRDefault="00D572E3">
      <w:pPr>
        <w:rPr>
          <w:sz w:val="24"/>
          <w:szCs w:val="24"/>
        </w:rPr>
      </w:pPr>
      <w:r>
        <w:rPr>
          <w:sz w:val="24"/>
          <w:szCs w:val="24"/>
        </w:rPr>
        <w:lastRenderedPageBreak/>
        <w:t>Ask people to place themselves at a point on the tape which describes how much they have learned and how far they have travelled. Take a photo.</w:t>
      </w:r>
    </w:p>
    <w:p w:rsidR="00EC03D4" w:rsidRDefault="00A23546">
      <w:pPr>
        <w:rPr>
          <w:sz w:val="24"/>
          <w:szCs w:val="24"/>
        </w:rPr>
      </w:pPr>
      <w:r>
        <w:rPr>
          <w:sz w:val="24"/>
          <w:szCs w:val="24"/>
        </w:rPr>
        <w:t>Personal object. As part of a group discussion ask people to bring in an object of any kind which symbolises their learning and explain the accompanying story.</w:t>
      </w:r>
    </w:p>
    <w:p w:rsidR="00A23546" w:rsidRDefault="00A23546">
      <w:pPr>
        <w:rPr>
          <w:sz w:val="24"/>
          <w:szCs w:val="24"/>
        </w:rPr>
      </w:pPr>
      <w:r>
        <w:rPr>
          <w:sz w:val="24"/>
          <w:szCs w:val="24"/>
        </w:rPr>
        <w:t>Review hard and quantitative data – how many approaches to industry partners? How many other projects as a result of the knowledge exchange? How are these reflected in Forward plans, activity logs, policy documents?</w:t>
      </w:r>
    </w:p>
    <w:p w:rsidR="00A23546" w:rsidRDefault="00A23546">
      <w:pPr>
        <w:rPr>
          <w:sz w:val="24"/>
          <w:szCs w:val="24"/>
        </w:rPr>
      </w:pPr>
      <w:r>
        <w:rPr>
          <w:sz w:val="24"/>
          <w:szCs w:val="24"/>
        </w:rPr>
        <w:t>Triangulate your data – get feedback from your industry partners both successful and unsuccessful.</w:t>
      </w:r>
    </w:p>
    <w:p w:rsidR="00A23546" w:rsidRDefault="00A23546">
      <w:pPr>
        <w:rPr>
          <w:sz w:val="24"/>
          <w:szCs w:val="24"/>
        </w:rPr>
      </w:pPr>
      <w:r>
        <w:rPr>
          <w:sz w:val="24"/>
          <w:szCs w:val="24"/>
        </w:rPr>
        <w:t>Reflect, Revise, Repeat!</w:t>
      </w:r>
    </w:p>
    <w:p w:rsidR="005643AB" w:rsidRPr="005019A0" w:rsidRDefault="005643AB">
      <w:pPr>
        <w:rPr>
          <w:sz w:val="24"/>
          <w:szCs w:val="24"/>
        </w:rPr>
      </w:pPr>
    </w:p>
    <w:sectPr w:rsidR="005643AB" w:rsidRPr="005019A0">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6F0" w:rsidRDefault="00F376F0" w:rsidP="00D6193F">
      <w:pPr>
        <w:spacing w:after="0" w:line="240" w:lineRule="auto"/>
      </w:pPr>
      <w:r>
        <w:separator/>
      </w:r>
    </w:p>
  </w:endnote>
  <w:endnote w:type="continuationSeparator" w:id="0">
    <w:p w:rsidR="00F376F0" w:rsidRDefault="00F376F0" w:rsidP="00D6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3F" w:rsidRDefault="00D61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44941"/>
      <w:docPartObj>
        <w:docPartGallery w:val="Page Numbers (Bottom of Page)"/>
        <w:docPartUnique/>
      </w:docPartObj>
    </w:sdtPr>
    <w:sdtEndPr>
      <w:rPr>
        <w:noProof/>
      </w:rPr>
    </w:sdtEndPr>
    <w:sdtContent>
      <w:p w:rsidR="00D6193F" w:rsidRDefault="00D6193F">
        <w:pPr>
          <w:pStyle w:val="Footer"/>
        </w:pPr>
        <w:r>
          <w:fldChar w:fldCharType="begin"/>
        </w:r>
        <w:r>
          <w:instrText xml:space="preserve"> PAGE   \* MERGEFORMAT </w:instrText>
        </w:r>
        <w:r>
          <w:fldChar w:fldCharType="separate"/>
        </w:r>
        <w:r w:rsidR="005E310A">
          <w:rPr>
            <w:noProof/>
          </w:rPr>
          <w:t>2</w:t>
        </w:r>
        <w:r>
          <w:rPr>
            <w:noProof/>
          </w:rPr>
          <w:fldChar w:fldCharType="end"/>
        </w:r>
      </w:p>
    </w:sdtContent>
  </w:sdt>
  <w:p w:rsidR="00D6193F" w:rsidRDefault="00D61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3F" w:rsidRDefault="00D61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6F0" w:rsidRDefault="00F376F0" w:rsidP="00D6193F">
      <w:pPr>
        <w:spacing w:after="0" w:line="240" w:lineRule="auto"/>
      </w:pPr>
      <w:r>
        <w:separator/>
      </w:r>
    </w:p>
  </w:footnote>
  <w:footnote w:type="continuationSeparator" w:id="0">
    <w:p w:rsidR="00F376F0" w:rsidRDefault="00F376F0" w:rsidP="00D61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3F" w:rsidRDefault="00D61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3F" w:rsidRDefault="00D61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3F" w:rsidRDefault="00D61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8015B"/>
    <w:multiLevelType w:val="hybridMultilevel"/>
    <w:tmpl w:val="5728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804A8"/>
    <w:multiLevelType w:val="hybridMultilevel"/>
    <w:tmpl w:val="C0BE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95BBB"/>
    <w:multiLevelType w:val="hybridMultilevel"/>
    <w:tmpl w:val="BE3A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F294F"/>
    <w:multiLevelType w:val="hybridMultilevel"/>
    <w:tmpl w:val="E162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C254E"/>
    <w:multiLevelType w:val="hybridMultilevel"/>
    <w:tmpl w:val="8F2C0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A0"/>
    <w:rsid w:val="00043AFE"/>
    <w:rsid w:val="0004422B"/>
    <w:rsid w:val="00092504"/>
    <w:rsid w:val="000F08DC"/>
    <w:rsid w:val="0016228E"/>
    <w:rsid w:val="001A3824"/>
    <w:rsid w:val="001B31F5"/>
    <w:rsid w:val="002016C7"/>
    <w:rsid w:val="002A6E19"/>
    <w:rsid w:val="002F1199"/>
    <w:rsid w:val="003844F6"/>
    <w:rsid w:val="00393E0A"/>
    <w:rsid w:val="003D4066"/>
    <w:rsid w:val="00404084"/>
    <w:rsid w:val="00454353"/>
    <w:rsid w:val="00461D88"/>
    <w:rsid w:val="005019A0"/>
    <w:rsid w:val="0055644A"/>
    <w:rsid w:val="005643AB"/>
    <w:rsid w:val="005E310A"/>
    <w:rsid w:val="006333D5"/>
    <w:rsid w:val="00637AE9"/>
    <w:rsid w:val="006803A1"/>
    <w:rsid w:val="00683212"/>
    <w:rsid w:val="00716BD7"/>
    <w:rsid w:val="00761967"/>
    <w:rsid w:val="007D5751"/>
    <w:rsid w:val="00807D9A"/>
    <w:rsid w:val="008531C2"/>
    <w:rsid w:val="0085511C"/>
    <w:rsid w:val="00895337"/>
    <w:rsid w:val="008D4952"/>
    <w:rsid w:val="008F0A53"/>
    <w:rsid w:val="00914FA5"/>
    <w:rsid w:val="0093518B"/>
    <w:rsid w:val="00A23546"/>
    <w:rsid w:val="00A24A84"/>
    <w:rsid w:val="00A726B1"/>
    <w:rsid w:val="00AD0845"/>
    <w:rsid w:val="00BC4E85"/>
    <w:rsid w:val="00C0326C"/>
    <w:rsid w:val="00C23A92"/>
    <w:rsid w:val="00C363BA"/>
    <w:rsid w:val="00CB028A"/>
    <w:rsid w:val="00CB71D7"/>
    <w:rsid w:val="00CE37D8"/>
    <w:rsid w:val="00D106BC"/>
    <w:rsid w:val="00D572E3"/>
    <w:rsid w:val="00D6193F"/>
    <w:rsid w:val="00D809FE"/>
    <w:rsid w:val="00DC04D5"/>
    <w:rsid w:val="00E4101B"/>
    <w:rsid w:val="00E904DA"/>
    <w:rsid w:val="00EB7D23"/>
    <w:rsid w:val="00EC03D4"/>
    <w:rsid w:val="00F376F0"/>
    <w:rsid w:val="00FB4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3AA0"/>
  <w15:chartTrackingRefBased/>
  <w15:docId w15:val="{23B67AC6-42AD-4D15-AC34-97F71C61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D88"/>
  </w:style>
  <w:style w:type="paragraph" w:styleId="Heading1">
    <w:name w:val="heading 1"/>
    <w:basedOn w:val="Normal"/>
    <w:next w:val="Normal"/>
    <w:link w:val="Heading1Char"/>
    <w:uiPriority w:val="9"/>
    <w:qFormat/>
    <w:rsid w:val="00461D8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461D8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461D8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461D8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461D8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461D8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461D8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461D8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461D8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D8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461D8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461D8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461D8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461D8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461D8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461D8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461D8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461D8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461D88"/>
    <w:pPr>
      <w:spacing w:line="240" w:lineRule="auto"/>
    </w:pPr>
    <w:rPr>
      <w:b/>
      <w:bCs/>
      <w:smallCaps/>
      <w:color w:val="595959" w:themeColor="text1" w:themeTint="A6"/>
    </w:rPr>
  </w:style>
  <w:style w:type="paragraph" w:styleId="Title">
    <w:name w:val="Title"/>
    <w:basedOn w:val="Normal"/>
    <w:next w:val="Normal"/>
    <w:link w:val="TitleChar"/>
    <w:uiPriority w:val="10"/>
    <w:qFormat/>
    <w:rsid w:val="00461D8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61D8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61D8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61D88"/>
    <w:rPr>
      <w:rFonts w:asciiTheme="majorHAnsi" w:eastAsiaTheme="majorEastAsia" w:hAnsiTheme="majorHAnsi" w:cstheme="majorBidi"/>
      <w:sz w:val="30"/>
      <w:szCs w:val="30"/>
    </w:rPr>
  </w:style>
  <w:style w:type="character" w:styleId="Strong">
    <w:name w:val="Strong"/>
    <w:basedOn w:val="DefaultParagraphFont"/>
    <w:uiPriority w:val="22"/>
    <w:qFormat/>
    <w:rsid w:val="00461D88"/>
    <w:rPr>
      <w:b/>
      <w:bCs/>
    </w:rPr>
  </w:style>
  <w:style w:type="character" w:styleId="Emphasis">
    <w:name w:val="Emphasis"/>
    <w:basedOn w:val="DefaultParagraphFont"/>
    <w:uiPriority w:val="20"/>
    <w:qFormat/>
    <w:rsid w:val="00461D88"/>
    <w:rPr>
      <w:i/>
      <w:iCs/>
      <w:color w:val="70AD47" w:themeColor="accent6"/>
    </w:rPr>
  </w:style>
  <w:style w:type="paragraph" w:styleId="NoSpacing">
    <w:name w:val="No Spacing"/>
    <w:uiPriority w:val="1"/>
    <w:qFormat/>
    <w:rsid w:val="00461D88"/>
    <w:pPr>
      <w:spacing w:after="0" w:line="240" w:lineRule="auto"/>
    </w:pPr>
  </w:style>
  <w:style w:type="paragraph" w:styleId="Quote">
    <w:name w:val="Quote"/>
    <w:basedOn w:val="Normal"/>
    <w:next w:val="Normal"/>
    <w:link w:val="QuoteChar"/>
    <w:uiPriority w:val="29"/>
    <w:qFormat/>
    <w:rsid w:val="00461D8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61D88"/>
    <w:rPr>
      <w:i/>
      <w:iCs/>
      <w:color w:val="262626" w:themeColor="text1" w:themeTint="D9"/>
    </w:rPr>
  </w:style>
  <w:style w:type="paragraph" w:styleId="IntenseQuote">
    <w:name w:val="Intense Quote"/>
    <w:basedOn w:val="Normal"/>
    <w:next w:val="Normal"/>
    <w:link w:val="IntenseQuoteChar"/>
    <w:uiPriority w:val="30"/>
    <w:qFormat/>
    <w:rsid w:val="00461D8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461D8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461D88"/>
    <w:rPr>
      <w:i/>
      <w:iCs/>
    </w:rPr>
  </w:style>
  <w:style w:type="character" w:styleId="IntenseEmphasis">
    <w:name w:val="Intense Emphasis"/>
    <w:basedOn w:val="DefaultParagraphFont"/>
    <w:uiPriority w:val="21"/>
    <w:qFormat/>
    <w:rsid w:val="00461D88"/>
    <w:rPr>
      <w:b/>
      <w:bCs/>
      <w:i/>
      <w:iCs/>
    </w:rPr>
  </w:style>
  <w:style w:type="character" w:styleId="SubtleReference">
    <w:name w:val="Subtle Reference"/>
    <w:basedOn w:val="DefaultParagraphFont"/>
    <w:uiPriority w:val="31"/>
    <w:qFormat/>
    <w:rsid w:val="00461D88"/>
    <w:rPr>
      <w:smallCaps/>
      <w:color w:val="595959" w:themeColor="text1" w:themeTint="A6"/>
    </w:rPr>
  </w:style>
  <w:style w:type="character" w:styleId="IntenseReference">
    <w:name w:val="Intense Reference"/>
    <w:basedOn w:val="DefaultParagraphFont"/>
    <w:uiPriority w:val="32"/>
    <w:qFormat/>
    <w:rsid w:val="00461D88"/>
    <w:rPr>
      <w:b/>
      <w:bCs/>
      <w:smallCaps/>
      <w:color w:val="70AD47" w:themeColor="accent6"/>
    </w:rPr>
  </w:style>
  <w:style w:type="character" w:styleId="BookTitle">
    <w:name w:val="Book Title"/>
    <w:basedOn w:val="DefaultParagraphFont"/>
    <w:uiPriority w:val="33"/>
    <w:qFormat/>
    <w:rsid w:val="00461D88"/>
    <w:rPr>
      <w:b/>
      <w:bCs/>
      <w:caps w:val="0"/>
      <w:smallCaps/>
      <w:spacing w:val="7"/>
      <w:sz w:val="21"/>
      <w:szCs w:val="21"/>
    </w:rPr>
  </w:style>
  <w:style w:type="paragraph" w:styleId="TOCHeading">
    <w:name w:val="TOC Heading"/>
    <w:basedOn w:val="Heading1"/>
    <w:next w:val="Normal"/>
    <w:uiPriority w:val="39"/>
    <w:semiHidden/>
    <w:unhideWhenUsed/>
    <w:qFormat/>
    <w:rsid w:val="00461D88"/>
    <w:pPr>
      <w:outlineLvl w:val="9"/>
    </w:pPr>
  </w:style>
  <w:style w:type="paragraph" w:styleId="ListParagraph">
    <w:name w:val="List Paragraph"/>
    <w:basedOn w:val="Normal"/>
    <w:uiPriority w:val="34"/>
    <w:qFormat/>
    <w:rsid w:val="00461D88"/>
    <w:pPr>
      <w:ind w:left="720"/>
      <w:contextualSpacing/>
    </w:pPr>
  </w:style>
  <w:style w:type="character" w:styleId="Hyperlink">
    <w:name w:val="Hyperlink"/>
    <w:basedOn w:val="DefaultParagraphFont"/>
    <w:uiPriority w:val="99"/>
    <w:unhideWhenUsed/>
    <w:rsid w:val="00EC03D4"/>
    <w:rPr>
      <w:color w:val="0563C1" w:themeColor="hyperlink"/>
      <w:u w:val="single"/>
    </w:rPr>
  </w:style>
  <w:style w:type="character" w:customStyle="1" w:styleId="UnresolvedMention">
    <w:name w:val="Unresolved Mention"/>
    <w:basedOn w:val="DefaultParagraphFont"/>
    <w:uiPriority w:val="99"/>
    <w:semiHidden/>
    <w:unhideWhenUsed/>
    <w:rsid w:val="00EC03D4"/>
    <w:rPr>
      <w:color w:val="808080"/>
      <w:shd w:val="clear" w:color="auto" w:fill="E6E6E6"/>
    </w:rPr>
  </w:style>
  <w:style w:type="table" w:styleId="TableGrid">
    <w:name w:val="Table Grid"/>
    <w:basedOn w:val="TableNormal"/>
    <w:uiPriority w:val="39"/>
    <w:rsid w:val="007D5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93F"/>
  </w:style>
  <w:style w:type="paragraph" w:styleId="Footer">
    <w:name w:val="footer"/>
    <w:basedOn w:val="Normal"/>
    <w:link w:val="FooterChar"/>
    <w:uiPriority w:val="99"/>
    <w:unhideWhenUsed/>
    <w:rsid w:val="00D61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ppymuseumproject.org/story-of-change/" TargetMode="Externa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yperlink" Target="https://www.hlf.org.uk/evaluation-guida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lturehive.co.uk/resources/diy-evaluation-and-research/" TargetMode="External"/><Relationship Id="rId14" Type="http://schemas.openxmlformats.org/officeDocument/2006/relationships/diagramColors" Target="diagrams/colors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CD7A60-065A-4AE4-83E7-55169A4D0033}" type="doc">
      <dgm:prSet loTypeId="urn:microsoft.com/office/officeart/2005/8/layout/vProcess5" loCatId="process" qsTypeId="urn:microsoft.com/office/officeart/2005/8/quickstyle/simple1" qsCatId="simple" csTypeId="urn:microsoft.com/office/officeart/2005/8/colors/accent0_2" csCatId="mainScheme" phldr="1"/>
      <dgm:spPr/>
      <dgm:t>
        <a:bodyPr/>
        <a:lstStyle/>
        <a:p>
          <a:endParaRPr lang="en-GB"/>
        </a:p>
      </dgm:t>
    </dgm:pt>
    <dgm:pt modelId="{B59295B0-22E2-40C5-A5A7-83F632F01E78}">
      <dgm:prSet phldrT="[Text]" custT="1"/>
      <dgm:spPr/>
      <dgm:t>
        <a:bodyPr/>
        <a:lstStyle/>
        <a:p>
          <a:r>
            <a:rPr lang="en-GB" sz="1200"/>
            <a:t>What do we know now about possible industry partnerships? </a:t>
          </a:r>
        </a:p>
      </dgm:t>
    </dgm:pt>
    <dgm:pt modelId="{6926E194-538B-416A-BCA6-B6A9DE33ACCE}" type="parTrans" cxnId="{EAA8B1DF-DE26-4B13-BE85-BAC40EE9DD43}">
      <dgm:prSet/>
      <dgm:spPr/>
      <dgm:t>
        <a:bodyPr/>
        <a:lstStyle/>
        <a:p>
          <a:endParaRPr lang="en-GB"/>
        </a:p>
      </dgm:t>
    </dgm:pt>
    <dgm:pt modelId="{A87124BE-C4D0-432E-AE05-956303126F04}" type="sibTrans" cxnId="{EAA8B1DF-DE26-4B13-BE85-BAC40EE9DD43}">
      <dgm:prSet/>
      <dgm:spPr/>
      <dgm:t>
        <a:bodyPr/>
        <a:lstStyle/>
        <a:p>
          <a:endParaRPr lang="en-GB"/>
        </a:p>
      </dgm:t>
    </dgm:pt>
    <dgm:pt modelId="{4743039E-B04D-4B05-9EA4-6C46A7912BAB}">
      <dgm:prSet phldrT="[Text]"/>
      <dgm:spPr/>
      <dgm:t>
        <a:bodyPr/>
        <a:lstStyle/>
        <a:p>
          <a:endParaRPr lang="en-GB" sz="1900"/>
        </a:p>
      </dgm:t>
    </dgm:pt>
    <dgm:pt modelId="{C32AACD0-C80B-4BAE-80F2-AFA01C42D982}" type="parTrans" cxnId="{682B8D97-971A-43B8-B817-9FB95C5440BA}">
      <dgm:prSet/>
      <dgm:spPr/>
      <dgm:t>
        <a:bodyPr/>
        <a:lstStyle/>
        <a:p>
          <a:endParaRPr lang="en-GB"/>
        </a:p>
      </dgm:t>
    </dgm:pt>
    <dgm:pt modelId="{C3379DCC-BB6A-4FCC-A92A-D1CDC9F453D2}" type="sibTrans" cxnId="{682B8D97-971A-43B8-B817-9FB95C5440BA}">
      <dgm:prSet/>
      <dgm:spPr/>
      <dgm:t>
        <a:bodyPr/>
        <a:lstStyle/>
        <a:p>
          <a:endParaRPr lang="en-GB"/>
        </a:p>
      </dgm:t>
    </dgm:pt>
    <dgm:pt modelId="{06E227A3-0A1F-4F7A-8364-8123A9E6B39E}">
      <dgm:prSet phldrT="[Text]" custT="1"/>
      <dgm:spPr/>
      <dgm:t>
        <a:bodyPr/>
        <a:lstStyle/>
        <a:p>
          <a:r>
            <a:rPr lang="en-GB" sz="1200"/>
            <a:t>What do we need to know and how will we find out? </a:t>
          </a:r>
          <a:r>
            <a:rPr lang="en-GB" sz="1400"/>
            <a:t> </a:t>
          </a:r>
          <a:endParaRPr lang="en-GB" sz="1200"/>
        </a:p>
      </dgm:t>
    </dgm:pt>
    <dgm:pt modelId="{E3086E5A-F660-4D06-8E41-4FFCB949F5D4}" type="parTrans" cxnId="{9374FD3C-CD85-460C-A37D-F92E87BD4C94}">
      <dgm:prSet/>
      <dgm:spPr/>
      <dgm:t>
        <a:bodyPr/>
        <a:lstStyle/>
        <a:p>
          <a:endParaRPr lang="en-GB"/>
        </a:p>
      </dgm:t>
    </dgm:pt>
    <dgm:pt modelId="{6A25ACDA-E7CF-49DB-9B45-10FD064EBDEF}" type="sibTrans" cxnId="{9374FD3C-CD85-460C-A37D-F92E87BD4C94}">
      <dgm:prSet/>
      <dgm:spPr/>
      <dgm:t>
        <a:bodyPr/>
        <a:lstStyle/>
        <a:p>
          <a:endParaRPr lang="en-GB"/>
        </a:p>
      </dgm:t>
    </dgm:pt>
    <dgm:pt modelId="{C8D8C1A4-8CE7-4CA7-871B-66C986AB8720}">
      <dgm:prSet phldrT="[Text]" custT="1"/>
      <dgm:spPr/>
      <dgm:t>
        <a:bodyPr/>
        <a:lstStyle/>
        <a:p>
          <a:r>
            <a:rPr lang="en-GB" sz="1200"/>
            <a:t>Who else do we involve/tell? What's the next step?</a:t>
          </a:r>
        </a:p>
      </dgm:t>
    </dgm:pt>
    <dgm:pt modelId="{83E34736-AC67-4191-B82F-554F7229D04A}" type="parTrans" cxnId="{3C419359-08B0-40AC-812B-8CBBA10AF6B7}">
      <dgm:prSet/>
      <dgm:spPr/>
      <dgm:t>
        <a:bodyPr/>
        <a:lstStyle/>
        <a:p>
          <a:endParaRPr lang="en-GB"/>
        </a:p>
      </dgm:t>
    </dgm:pt>
    <dgm:pt modelId="{77E0CA97-F618-4F85-8FA5-042FD1C6B448}" type="sibTrans" cxnId="{3C419359-08B0-40AC-812B-8CBBA10AF6B7}">
      <dgm:prSet/>
      <dgm:spPr/>
      <dgm:t>
        <a:bodyPr/>
        <a:lstStyle/>
        <a:p>
          <a:endParaRPr lang="en-GB"/>
        </a:p>
      </dgm:t>
    </dgm:pt>
    <dgm:pt modelId="{546FB56F-5324-4192-A446-2A6ACE1F55E7}" type="pres">
      <dgm:prSet presAssocID="{26CD7A60-065A-4AE4-83E7-55169A4D0033}" presName="outerComposite" presStyleCnt="0">
        <dgm:presLayoutVars>
          <dgm:chMax val="5"/>
          <dgm:dir/>
          <dgm:resizeHandles val="exact"/>
        </dgm:presLayoutVars>
      </dgm:prSet>
      <dgm:spPr/>
      <dgm:t>
        <a:bodyPr/>
        <a:lstStyle/>
        <a:p>
          <a:endParaRPr lang="en-US"/>
        </a:p>
      </dgm:t>
    </dgm:pt>
    <dgm:pt modelId="{2688F708-F4D8-4511-9023-723D3B7F2ADC}" type="pres">
      <dgm:prSet presAssocID="{26CD7A60-065A-4AE4-83E7-55169A4D0033}" presName="dummyMaxCanvas" presStyleCnt="0">
        <dgm:presLayoutVars/>
      </dgm:prSet>
      <dgm:spPr/>
    </dgm:pt>
    <dgm:pt modelId="{BC036EA5-138C-4F8D-A08E-433B47992D3A}" type="pres">
      <dgm:prSet presAssocID="{26CD7A60-065A-4AE4-83E7-55169A4D0033}" presName="ThreeNodes_1" presStyleLbl="node1" presStyleIdx="0" presStyleCnt="3">
        <dgm:presLayoutVars>
          <dgm:bulletEnabled val="1"/>
        </dgm:presLayoutVars>
      </dgm:prSet>
      <dgm:spPr/>
      <dgm:t>
        <a:bodyPr/>
        <a:lstStyle/>
        <a:p>
          <a:endParaRPr lang="en-US"/>
        </a:p>
      </dgm:t>
    </dgm:pt>
    <dgm:pt modelId="{83713E96-AB6F-490D-BBBC-52BB038F07ED}" type="pres">
      <dgm:prSet presAssocID="{26CD7A60-065A-4AE4-83E7-55169A4D0033}" presName="ThreeNodes_2" presStyleLbl="node1" presStyleIdx="1" presStyleCnt="3">
        <dgm:presLayoutVars>
          <dgm:bulletEnabled val="1"/>
        </dgm:presLayoutVars>
      </dgm:prSet>
      <dgm:spPr/>
      <dgm:t>
        <a:bodyPr/>
        <a:lstStyle/>
        <a:p>
          <a:endParaRPr lang="en-US"/>
        </a:p>
      </dgm:t>
    </dgm:pt>
    <dgm:pt modelId="{3C1C6268-CAE2-4C3D-8960-9EB2C11BAE5C}" type="pres">
      <dgm:prSet presAssocID="{26CD7A60-065A-4AE4-83E7-55169A4D0033}" presName="ThreeNodes_3" presStyleLbl="node1" presStyleIdx="2" presStyleCnt="3" custLinFactNeighborX="-129" custLinFactNeighborY="1577">
        <dgm:presLayoutVars>
          <dgm:bulletEnabled val="1"/>
        </dgm:presLayoutVars>
      </dgm:prSet>
      <dgm:spPr/>
      <dgm:t>
        <a:bodyPr/>
        <a:lstStyle/>
        <a:p>
          <a:endParaRPr lang="en-US"/>
        </a:p>
      </dgm:t>
    </dgm:pt>
    <dgm:pt modelId="{DCD4F654-5081-4E6D-B2C7-43C8678A1642}" type="pres">
      <dgm:prSet presAssocID="{26CD7A60-065A-4AE4-83E7-55169A4D0033}" presName="ThreeConn_1-2" presStyleLbl="fgAccFollowNode1" presStyleIdx="0" presStyleCnt="2">
        <dgm:presLayoutVars>
          <dgm:bulletEnabled val="1"/>
        </dgm:presLayoutVars>
      </dgm:prSet>
      <dgm:spPr/>
      <dgm:t>
        <a:bodyPr/>
        <a:lstStyle/>
        <a:p>
          <a:endParaRPr lang="en-US"/>
        </a:p>
      </dgm:t>
    </dgm:pt>
    <dgm:pt modelId="{C8D18910-7D41-4FD6-8430-E3ED30B37317}" type="pres">
      <dgm:prSet presAssocID="{26CD7A60-065A-4AE4-83E7-55169A4D0033}" presName="ThreeConn_2-3" presStyleLbl="fgAccFollowNode1" presStyleIdx="1" presStyleCnt="2">
        <dgm:presLayoutVars>
          <dgm:bulletEnabled val="1"/>
        </dgm:presLayoutVars>
      </dgm:prSet>
      <dgm:spPr/>
      <dgm:t>
        <a:bodyPr/>
        <a:lstStyle/>
        <a:p>
          <a:endParaRPr lang="en-US"/>
        </a:p>
      </dgm:t>
    </dgm:pt>
    <dgm:pt modelId="{5A2FD67E-CC45-4628-9CE9-6B5C0FC02061}" type="pres">
      <dgm:prSet presAssocID="{26CD7A60-065A-4AE4-83E7-55169A4D0033}" presName="ThreeNodes_1_text" presStyleLbl="node1" presStyleIdx="2" presStyleCnt="3">
        <dgm:presLayoutVars>
          <dgm:bulletEnabled val="1"/>
        </dgm:presLayoutVars>
      </dgm:prSet>
      <dgm:spPr/>
      <dgm:t>
        <a:bodyPr/>
        <a:lstStyle/>
        <a:p>
          <a:endParaRPr lang="en-US"/>
        </a:p>
      </dgm:t>
    </dgm:pt>
    <dgm:pt modelId="{E909A106-B142-4F03-948C-62E4EA5ED905}" type="pres">
      <dgm:prSet presAssocID="{26CD7A60-065A-4AE4-83E7-55169A4D0033}" presName="ThreeNodes_2_text" presStyleLbl="node1" presStyleIdx="2" presStyleCnt="3">
        <dgm:presLayoutVars>
          <dgm:bulletEnabled val="1"/>
        </dgm:presLayoutVars>
      </dgm:prSet>
      <dgm:spPr/>
      <dgm:t>
        <a:bodyPr/>
        <a:lstStyle/>
        <a:p>
          <a:endParaRPr lang="en-US"/>
        </a:p>
      </dgm:t>
    </dgm:pt>
    <dgm:pt modelId="{0917985B-B60E-4F36-8BBF-0B311F4C394B}" type="pres">
      <dgm:prSet presAssocID="{26CD7A60-065A-4AE4-83E7-55169A4D0033}" presName="ThreeNodes_3_text" presStyleLbl="node1" presStyleIdx="2" presStyleCnt="3">
        <dgm:presLayoutVars>
          <dgm:bulletEnabled val="1"/>
        </dgm:presLayoutVars>
      </dgm:prSet>
      <dgm:spPr/>
      <dgm:t>
        <a:bodyPr/>
        <a:lstStyle/>
        <a:p>
          <a:endParaRPr lang="en-US"/>
        </a:p>
      </dgm:t>
    </dgm:pt>
  </dgm:ptLst>
  <dgm:cxnLst>
    <dgm:cxn modelId="{FA3775FD-96EF-472F-94CD-084697979FD1}" type="presOf" srcId="{B59295B0-22E2-40C5-A5A7-83F632F01E78}" destId="{BC036EA5-138C-4F8D-A08E-433B47992D3A}" srcOrd="0" destOrd="0" presId="urn:microsoft.com/office/officeart/2005/8/layout/vProcess5"/>
    <dgm:cxn modelId="{EAA8B1DF-DE26-4B13-BE85-BAC40EE9DD43}" srcId="{26CD7A60-065A-4AE4-83E7-55169A4D0033}" destId="{B59295B0-22E2-40C5-A5A7-83F632F01E78}" srcOrd="0" destOrd="0" parTransId="{6926E194-538B-416A-BCA6-B6A9DE33ACCE}" sibTransId="{A87124BE-C4D0-432E-AE05-956303126F04}"/>
    <dgm:cxn modelId="{9374FD3C-CD85-460C-A37D-F92E87BD4C94}" srcId="{26CD7A60-065A-4AE4-83E7-55169A4D0033}" destId="{06E227A3-0A1F-4F7A-8364-8123A9E6B39E}" srcOrd="1" destOrd="0" parTransId="{E3086E5A-F660-4D06-8E41-4FFCB949F5D4}" sibTransId="{6A25ACDA-E7CF-49DB-9B45-10FD064EBDEF}"/>
    <dgm:cxn modelId="{3C419359-08B0-40AC-812B-8CBBA10AF6B7}" srcId="{26CD7A60-065A-4AE4-83E7-55169A4D0033}" destId="{C8D8C1A4-8CE7-4CA7-871B-66C986AB8720}" srcOrd="2" destOrd="0" parTransId="{83E34736-AC67-4191-B82F-554F7229D04A}" sibTransId="{77E0CA97-F618-4F85-8FA5-042FD1C6B448}"/>
    <dgm:cxn modelId="{26DDAA9B-FB40-465D-8F85-7FFE1EBF3CB7}" type="presOf" srcId="{6A25ACDA-E7CF-49DB-9B45-10FD064EBDEF}" destId="{C8D18910-7D41-4FD6-8430-E3ED30B37317}" srcOrd="0" destOrd="0" presId="urn:microsoft.com/office/officeart/2005/8/layout/vProcess5"/>
    <dgm:cxn modelId="{4A01C078-5936-4D15-8521-E328DC472029}" type="presOf" srcId="{C8D8C1A4-8CE7-4CA7-871B-66C986AB8720}" destId="{0917985B-B60E-4F36-8BBF-0B311F4C394B}" srcOrd="1" destOrd="0" presId="urn:microsoft.com/office/officeart/2005/8/layout/vProcess5"/>
    <dgm:cxn modelId="{C374DE5B-1913-4B3D-A0C7-CBF0CE7610F7}" type="presOf" srcId="{26CD7A60-065A-4AE4-83E7-55169A4D0033}" destId="{546FB56F-5324-4192-A446-2A6ACE1F55E7}" srcOrd="0" destOrd="0" presId="urn:microsoft.com/office/officeart/2005/8/layout/vProcess5"/>
    <dgm:cxn modelId="{F9D76391-0104-4B1D-9A35-25128180F72B}" type="presOf" srcId="{06E227A3-0A1F-4F7A-8364-8123A9E6B39E}" destId="{83713E96-AB6F-490D-BBBC-52BB038F07ED}" srcOrd="0" destOrd="0" presId="urn:microsoft.com/office/officeart/2005/8/layout/vProcess5"/>
    <dgm:cxn modelId="{BB270B88-2837-407D-81A9-2154F1D6EE07}" type="presOf" srcId="{4743039E-B04D-4B05-9EA4-6C46A7912BAB}" destId="{BC036EA5-138C-4F8D-A08E-433B47992D3A}" srcOrd="0" destOrd="1" presId="urn:microsoft.com/office/officeart/2005/8/layout/vProcess5"/>
    <dgm:cxn modelId="{682B8D97-971A-43B8-B817-9FB95C5440BA}" srcId="{B59295B0-22E2-40C5-A5A7-83F632F01E78}" destId="{4743039E-B04D-4B05-9EA4-6C46A7912BAB}" srcOrd="0" destOrd="0" parTransId="{C32AACD0-C80B-4BAE-80F2-AFA01C42D982}" sibTransId="{C3379DCC-BB6A-4FCC-A92A-D1CDC9F453D2}"/>
    <dgm:cxn modelId="{3713F3BD-B184-4084-AA79-0965B050552E}" type="presOf" srcId="{A87124BE-C4D0-432E-AE05-956303126F04}" destId="{DCD4F654-5081-4E6D-B2C7-43C8678A1642}" srcOrd="0" destOrd="0" presId="urn:microsoft.com/office/officeart/2005/8/layout/vProcess5"/>
    <dgm:cxn modelId="{12F214EA-F8C6-4CA6-A5D6-74C5D0E9FC1F}" type="presOf" srcId="{06E227A3-0A1F-4F7A-8364-8123A9E6B39E}" destId="{E909A106-B142-4F03-948C-62E4EA5ED905}" srcOrd="1" destOrd="0" presId="urn:microsoft.com/office/officeart/2005/8/layout/vProcess5"/>
    <dgm:cxn modelId="{2DA0917D-E7B5-4725-A5A2-3EBC70A1B9BB}" type="presOf" srcId="{4743039E-B04D-4B05-9EA4-6C46A7912BAB}" destId="{5A2FD67E-CC45-4628-9CE9-6B5C0FC02061}" srcOrd="1" destOrd="1" presId="urn:microsoft.com/office/officeart/2005/8/layout/vProcess5"/>
    <dgm:cxn modelId="{243FB3A9-2627-47D5-9436-27783DCEAF66}" type="presOf" srcId="{C8D8C1A4-8CE7-4CA7-871B-66C986AB8720}" destId="{3C1C6268-CAE2-4C3D-8960-9EB2C11BAE5C}" srcOrd="0" destOrd="0" presId="urn:microsoft.com/office/officeart/2005/8/layout/vProcess5"/>
    <dgm:cxn modelId="{0D32E9BF-938B-44DD-8B74-C4CD393F008C}" type="presOf" srcId="{B59295B0-22E2-40C5-A5A7-83F632F01E78}" destId="{5A2FD67E-CC45-4628-9CE9-6B5C0FC02061}" srcOrd="1" destOrd="0" presId="urn:microsoft.com/office/officeart/2005/8/layout/vProcess5"/>
    <dgm:cxn modelId="{74689E70-05CE-4DF6-9226-36CBD73244EE}" type="presParOf" srcId="{546FB56F-5324-4192-A446-2A6ACE1F55E7}" destId="{2688F708-F4D8-4511-9023-723D3B7F2ADC}" srcOrd="0" destOrd="0" presId="urn:microsoft.com/office/officeart/2005/8/layout/vProcess5"/>
    <dgm:cxn modelId="{89006F88-0702-4B1C-AA77-BE4D487147C9}" type="presParOf" srcId="{546FB56F-5324-4192-A446-2A6ACE1F55E7}" destId="{BC036EA5-138C-4F8D-A08E-433B47992D3A}" srcOrd="1" destOrd="0" presId="urn:microsoft.com/office/officeart/2005/8/layout/vProcess5"/>
    <dgm:cxn modelId="{93B1EDFA-D694-4FD3-A4D1-BA920FFFE9B7}" type="presParOf" srcId="{546FB56F-5324-4192-A446-2A6ACE1F55E7}" destId="{83713E96-AB6F-490D-BBBC-52BB038F07ED}" srcOrd="2" destOrd="0" presId="urn:microsoft.com/office/officeart/2005/8/layout/vProcess5"/>
    <dgm:cxn modelId="{235F7E64-D5B1-46ED-9A9C-9781C1D5C27A}" type="presParOf" srcId="{546FB56F-5324-4192-A446-2A6ACE1F55E7}" destId="{3C1C6268-CAE2-4C3D-8960-9EB2C11BAE5C}" srcOrd="3" destOrd="0" presId="urn:microsoft.com/office/officeart/2005/8/layout/vProcess5"/>
    <dgm:cxn modelId="{E0E2F7CB-53A7-41BB-BE8D-8563C41E290C}" type="presParOf" srcId="{546FB56F-5324-4192-A446-2A6ACE1F55E7}" destId="{DCD4F654-5081-4E6D-B2C7-43C8678A1642}" srcOrd="4" destOrd="0" presId="urn:microsoft.com/office/officeart/2005/8/layout/vProcess5"/>
    <dgm:cxn modelId="{C56EE178-99E8-48A9-B775-B5CD4874C1B2}" type="presParOf" srcId="{546FB56F-5324-4192-A446-2A6ACE1F55E7}" destId="{C8D18910-7D41-4FD6-8430-E3ED30B37317}" srcOrd="5" destOrd="0" presId="urn:microsoft.com/office/officeart/2005/8/layout/vProcess5"/>
    <dgm:cxn modelId="{7BEC2604-AD04-401B-9934-954251068CA7}" type="presParOf" srcId="{546FB56F-5324-4192-A446-2A6ACE1F55E7}" destId="{5A2FD67E-CC45-4628-9CE9-6B5C0FC02061}" srcOrd="6" destOrd="0" presId="urn:microsoft.com/office/officeart/2005/8/layout/vProcess5"/>
    <dgm:cxn modelId="{2B54AE45-03DB-4CDA-9C79-1684C84A6AC4}" type="presParOf" srcId="{546FB56F-5324-4192-A446-2A6ACE1F55E7}" destId="{E909A106-B142-4F03-948C-62E4EA5ED905}" srcOrd="7" destOrd="0" presId="urn:microsoft.com/office/officeart/2005/8/layout/vProcess5"/>
    <dgm:cxn modelId="{68464F89-BF31-4E71-B892-FC79E0B2C14C}" type="presParOf" srcId="{546FB56F-5324-4192-A446-2A6ACE1F55E7}" destId="{0917985B-B60E-4F36-8BBF-0B311F4C394B}" srcOrd="8" destOrd="0" presId="urn:microsoft.com/office/officeart/2005/8/layout/v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036EA5-138C-4F8D-A08E-433B47992D3A}">
      <dsp:nvSpPr>
        <dsp:cNvPr id="0" name=""/>
        <dsp:cNvSpPr/>
      </dsp:nvSpPr>
      <dsp:spPr>
        <a:xfrm>
          <a:off x="0" y="0"/>
          <a:ext cx="4906327" cy="120777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kern="1200"/>
            <a:t>What do we know now about possible industry partnerships? </a:t>
          </a:r>
        </a:p>
        <a:p>
          <a:pPr marL="171450" lvl="1" indent="-171450" algn="l" defTabSz="844550">
            <a:lnSpc>
              <a:spcPct val="90000"/>
            </a:lnSpc>
            <a:spcBef>
              <a:spcPct val="0"/>
            </a:spcBef>
            <a:spcAft>
              <a:spcPct val="15000"/>
            </a:spcAft>
            <a:buChar char="••"/>
          </a:pPr>
          <a:endParaRPr lang="en-GB" sz="1900" kern="1200"/>
        </a:p>
      </dsp:txBody>
      <dsp:txXfrm>
        <a:off x="35374" y="35374"/>
        <a:ext cx="3603050" cy="1137022"/>
      </dsp:txXfrm>
    </dsp:sp>
    <dsp:sp modelId="{83713E96-AB6F-490D-BBBC-52BB038F07ED}">
      <dsp:nvSpPr>
        <dsp:cNvPr id="0" name=""/>
        <dsp:cNvSpPr/>
      </dsp:nvSpPr>
      <dsp:spPr>
        <a:xfrm>
          <a:off x="432911" y="1409064"/>
          <a:ext cx="4906327" cy="120777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kern="1200"/>
            <a:t>What do we need to know and how will we find out? </a:t>
          </a:r>
          <a:r>
            <a:rPr lang="en-GB" sz="1400" kern="1200"/>
            <a:t> </a:t>
          </a:r>
          <a:endParaRPr lang="en-GB" sz="1200" kern="1200"/>
        </a:p>
      </dsp:txBody>
      <dsp:txXfrm>
        <a:off x="468285" y="1444438"/>
        <a:ext cx="3617617" cy="1137022"/>
      </dsp:txXfrm>
    </dsp:sp>
    <dsp:sp modelId="{3C1C6268-CAE2-4C3D-8960-9EB2C11BAE5C}">
      <dsp:nvSpPr>
        <dsp:cNvPr id="0" name=""/>
        <dsp:cNvSpPr/>
      </dsp:nvSpPr>
      <dsp:spPr>
        <a:xfrm>
          <a:off x="859493" y="2818129"/>
          <a:ext cx="4906327" cy="120777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kern="1200"/>
            <a:t>Who else do we involve/tell? What's the next step?</a:t>
          </a:r>
        </a:p>
      </dsp:txBody>
      <dsp:txXfrm>
        <a:off x="894867" y="2853503"/>
        <a:ext cx="3617617" cy="1137022"/>
      </dsp:txXfrm>
    </dsp:sp>
    <dsp:sp modelId="{DCD4F654-5081-4E6D-B2C7-43C8678A1642}">
      <dsp:nvSpPr>
        <dsp:cNvPr id="0" name=""/>
        <dsp:cNvSpPr/>
      </dsp:nvSpPr>
      <dsp:spPr>
        <a:xfrm>
          <a:off x="4121277" y="915892"/>
          <a:ext cx="785050" cy="785050"/>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4297913" y="915892"/>
        <a:ext cx="431778" cy="590750"/>
      </dsp:txXfrm>
    </dsp:sp>
    <dsp:sp modelId="{C8D18910-7D41-4FD6-8430-E3ED30B37317}">
      <dsp:nvSpPr>
        <dsp:cNvPr id="0" name=""/>
        <dsp:cNvSpPr/>
      </dsp:nvSpPr>
      <dsp:spPr>
        <a:xfrm>
          <a:off x="4554188" y="2316905"/>
          <a:ext cx="785050" cy="785050"/>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4730824" y="2316905"/>
        <a:ext cx="431778" cy="59075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CRE12</b:Tag>
    <b:SourceType>DocumentFromInternetSite</b:SourceType>
    <b:Guid>{DCF7D1D2-7384-49C6-A952-2D775A8EE1D8}</b:Guid>
    <b:Author>
      <b:Author>
        <b:Corporate>CREW Scotland's Centre of Expertise for Waters</b:Corporate>
      </b:Author>
    </b:Author>
    <b:Title>Evaluating knowledge exchange; a review</b:Title>
    <b:Year>2012</b:Year>
    <b:City>St Andrews</b:City>
    <b:InternetSiteTitle>www.crew.ac.uk</b:InternetSiteTitle>
    <b:Month>April</b:Month>
    <b:URL>http://www.crew.ac.uk/sites/default/files/sites/default/files/publication/Evaluating_Knowledge_Exchange_Everly.pdf</b:URL>
    <b:RefOrder>1</b:RefOrder>
  </b:Source>
</b:Sources>
</file>

<file path=customXml/itemProps1.xml><?xml version="1.0" encoding="utf-8"?>
<ds:datastoreItem xmlns:ds="http://schemas.openxmlformats.org/officeDocument/2006/customXml" ds:itemID="{4F26857C-70B8-495B-B219-5F78B418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Crook</dc:creator>
  <cp:keywords/>
  <dc:description/>
  <cp:lastModifiedBy>Susan Lambert</cp:lastModifiedBy>
  <cp:revision>2</cp:revision>
  <dcterms:created xsi:type="dcterms:W3CDTF">2018-03-13T09:24:00Z</dcterms:created>
  <dcterms:modified xsi:type="dcterms:W3CDTF">2018-03-13T09:24:00Z</dcterms:modified>
</cp:coreProperties>
</file>